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C334" w14:textId="6B3B67A6" w:rsidR="003B04FE" w:rsidRDefault="00523334" w:rsidP="00A271C9">
      <w:pPr>
        <w:jc w:val="center"/>
      </w:pPr>
      <w:r>
        <w:rPr>
          <w:noProof/>
          <w:sz w:val="24"/>
          <w:lang w:eastAsia="en-GB"/>
        </w:rPr>
        <mc:AlternateContent>
          <mc:Choice Requires="wps">
            <w:drawing>
              <wp:anchor distT="0" distB="0" distL="114300" distR="114300" simplePos="0" relativeHeight="251657216" behindDoc="0" locked="0" layoutInCell="1" allowOverlap="1" wp14:anchorId="570AA268" wp14:editId="4E055F59">
                <wp:simplePos x="0" y="0"/>
                <wp:positionH relativeFrom="column">
                  <wp:posOffset>2621280</wp:posOffset>
                </wp:positionH>
                <wp:positionV relativeFrom="paragraph">
                  <wp:posOffset>433070</wp:posOffset>
                </wp:positionV>
                <wp:extent cx="2743200" cy="117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3F9C" id="Rectangle 4" o:spid="_x0000_s1026" style="position:absolute;margin-left:206.4pt;margin-top:34.1pt;width:3in;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K6ewIAAPs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" stroked="f"/>
            </w:pict>
          </mc:Fallback>
        </mc:AlternateContent>
      </w:r>
      <w:r w:rsidR="00A271C9">
        <w:rPr>
          <w:b/>
          <w:noProof/>
          <w:lang w:eastAsia="en-GB"/>
        </w:rPr>
        <w:drawing>
          <wp:inline distT="0" distB="0" distL="0" distR="0" wp14:anchorId="6298BF86" wp14:editId="18F87543">
            <wp:extent cx="951230" cy="500932"/>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8137"/>
                    <a:stretch/>
                  </pic:blipFill>
                  <pic:spPr bwMode="auto">
                    <a:xfrm>
                      <a:off x="0" y="0"/>
                      <a:ext cx="978939" cy="515524"/>
                    </a:xfrm>
                    <a:prstGeom prst="rect">
                      <a:avLst/>
                    </a:prstGeom>
                    <a:noFill/>
                    <a:ln>
                      <a:noFill/>
                    </a:ln>
                    <a:extLst>
                      <a:ext uri="{53640926-AAD7-44D8-BBD7-CCE9431645EC}">
                        <a14:shadowObscured xmlns:a14="http://schemas.microsoft.com/office/drawing/2010/main"/>
                      </a:ext>
                    </a:extLst>
                  </pic:spPr>
                </pic:pic>
              </a:graphicData>
            </a:graphic>
          </wp:inline>
        </w:drawing>
      </w:r>
      <w:r w:rsidR="00A271C9">
        <w:rPr>
          <w:b/>
          <w:noProof/>
          <w:lang w:eastAsia="en-GB"/>
        </w:rPr>
        <w:drawing>
          <wp:inline distT="0" distB="0" distL="0" distR="0" wp14:anchorId="63A3B2EF" wp14:editId="1A146DB1">
            <wp:extent cx="1438030" cy="42246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476" cy="428475"/>
                    </a:xfrm>
                    <a:prstGeom prst="rect">
                      <a:avLst/>
                    </a:prstGeom>
                    <a:noFill/>
                  </pic:spPr>
                </pic:pic>
              </a:graphicData>
            </a:graphic>
          </wp:inline>
        </w:drawing>
      </w:r>
    </w:p>
    <w:p w14:paraId="3FFC94FB" w14:textId="37107F9D" w:rsidR="003B04FE" w:rsidRDefault="003B04FE"/>
    <w:p w14:paraId="57EC3B05" w14:textId="3556D9E6" w:rsidR="003B04FE" w:rsidRDefault="003B04FE">
      <w:pPr>
        <w:pStyle w:val="Heading1"/>
        <w:jc w:val="center"/>
        <w:rPr>
          <w:b/>
        </w:rPr>
      </w:pPr>
      <w:r>
        <w:rPr>
          <w:b/>
        </w:rPr>
        <w:t xml:space="preserve">CONVENTION ON LONG-RANGE TRANSBOUNDARY </w:t>
      </w:r>
    </w:p>
    <w:p w14:paraId="1CA126DB" w14:textId="51747A61" w:rsidR="003B04FE" w:rsidRDefault="003B04FE">
      <w:pPr>
        <w:pStyle w:val="Heading1"/>
        <w:jc w:val="center"/>
        <w:rPr>
          <w:b/>
        </w:rPr>
      </w:pPr>
      <w:r>
        <w:rPr>
          <w:b/>
        </w:rPr>
        <w:t>AIR POLLUTION</w:t>
      </w:r>
      <w:r w:rsidR="002E4F3E">
        <w:rPr>
          <w:b/>
        </w:rPr>
        <w:t xml:space="preserve"> (LRTAP)</w:t>
      </w:r>
    </w:p>
    <w:p w14:paraId="6D5C5295" w14:textId="42E3AC9D" w:rsidR="003B04FE" w:rsidRDefault="003B04FE" w:rsidP="004C157E">
      <w:pPr>
        <w:jc w:val="both"/>
        <w:rPr>
          <w:b/>
          <w:sz w:val="24"/>
        </w:rPr>
      </w:pPr>
    </w:p>
    <w:p w14:paraId="09D912B9" w14:textId="77777777" w:rsidR="003B04FE" w:rsidRDefault="003B04FE" w:rsidP="004C157E">
      <w:pPr>
        <w:jc w:val="center"/>
        <w:rPr>
          <w:b/>
          <w:sz w:val="24"/>
        </w:rPr>
      </w:pPr>
      <w:r>
        <w:rPr>
          <w:b/>
          <w:sz w:val="24"/>
        </w:rPr>
        <w:t>WORKING GROUP ON EFFECTS</w:t>
      </w:r>
      <w:r w:rsidR="002E4F3E">
        <w:rPr>
          <w:b/>
          <w:sz w:val="24"/>
        </w:rPr>
        <w:t xml:space="preserve"> (WGE)</w:t>
      </w:r>
    </w:p>
    <w:p w14:paraId="67AFE898" w14:textId="77777777" w:rsidR="003B04FE" w:rsidRDefault="003B04FE" w:rsidP="004C157E">
      <w:pPr>
        <w:jc w:val="center"/>
        <w:rPr>
          <w:b/>
          <w:sz w:val="24"/>
        </w:rPr>
      </w:pPr>
    </w:p>
    <w:p w14:paraId="627B018F" w14:textId="77777777" w:rsidR="003B04FE" w:rsidRDefault="003B04FE" w:rsidP="004C157E">
      <w:pPr>
        <w:jc w:val="center"/>
        <w:rPr>
          <w:b/>
          <w:sz w:val="24"/>
        </w:rPr>
      </w:pPr>
      <w:r>
        <w:rPr>
          <w:b/>
          <w:sz w:val="24"/>
        </w:rPr>
        <w:t>INTERNATIONAL COOPERATIVE PROGRAMME ON</w:t>
      </w:r>
    </w:p>
    <w:p w14:paraId="23F7ABD5" w14:textId="77777777" w:rsidR="003B04FE" w:rsidRDefault="003B04FE" w:rsidP="004C157E">
      <w:pPr>
        <w:jc w:val="center"/>
        <w:rPr>
          <w:b/>
          <w:sz w:val="24"/>
        </w:rPr>
      </w:pPr>
      <w:r>
        <w:rPr>
          <w:b/>
          <w:sz w:val="24"/>
        </w:rPr>
        <w:t xml:space="preserve">EFFECTS OF </w:t>
      </w:r>
      <w:smartTag w:uri="urn:schemas-microsoft-com:office:smarttags" w:element="stockticker">
        <w:r>
          <w:rPr>
            <w:b/>
            <w:sz w:val="24"/>
          </w:rPr>
          <w:t>AIR</w:t>
        </w:r>
      </w:smartTag>
      <w:r>
        <w:rPr>
          <w:b/>
          <w:sz w:val="24"/>
        </w:rPr>
        <w:t xml:space="preserve"> POLLUTION ON NATURAL VEGETATION </w:t>
      </w:r>
      <w:smartTag w:uri="urn:schemas-microsoft-com:office:smarttags" w:element="stockticker">
        <w:r>
          <w:rPr>
            <w:b/>
            <w:sz w:val="24"/>
          </w:rPr>
          <w:t>AND</w:t>
        </w:r>
      </w:smartTag>
      <w:r>
        <w:rPr>
          <w:b/>
          <w:sz w:val="24"/>
        </w:rPr>
        <w:t xml:space="preserve"> CROPS</w:t>
      </w:r>
    </w:p>
    <w:p w14:paraId="6F87DEE5" w14:textId="77777777" w:rsidR="003B04FE" w:rsidRDefault="003B04FE" w:rsidP="004C157E">
      <w:pPr>
        <w:jc w:val="center"/>
        <w:rPr>
          <w:b/>
          <w:sz w:val="24"/>
        </w:rPr>
      </w:pPr>
      <w:r>
        <w:rPr>
          <w:b/>
          <w:sz w:val="24"/>
        </w:rPr>
        <w:t>(ICP VEGETATION)</w:t>
      </w:r>
    </w:p>
    <w:p w14:paraId="4A7EF333" w14:textId="77777777" w:rsidR="00EE74BD" w:rsidRDefault="00EE74BD" w:rsidP="004C157E">
      <w:pPr>
        <w:jc w:val="both"/>
        <w:rPr>
          <w:b/>
          <w:sz w:val="24"/>
        </w:rPr>
      </w:pPr>
    </w:p>
    <w:p w14:paraId="0344B6AF" w14:textId="05C5B1EA" w:rsidR="003B04FE" w:rsidRPr="006911E0" w:rsidRDefault="00F14658" w:rsidP="004C157E">
      <w:pPr>
        <w:pStyle w:val="Heading2"/>
        <w:jc w:val="both"/>
      </w:pPr>
      <w:r w:rsidRPr="006911E0">
        <w:t>M</w:t>
      </w:r>
      <w:r w:rsidR="003B04FE" w:rsidRPr="006911E0">
        <w:t xml:space="preserve">inutes of the </w:t>
      </w:r>
      <w:r w:rsidR="00CB0408" w:rsidRPr="006911E0">
        <w:t>3</w:t>
      </w:r>
      <w:r w:rsidR="00A271C9">
        <w:t>7</w:t>
      </w:r>
      <w:r w:rsidR="00CB0408" w:rsidRPr="006911E0">
        <w:rPr>
          <w:vertAlign w:val="superscript"/>
        </w:rPr>
        <w:t>th</w:t>
      </w:r>
      <w:r w:rsidR="00CB0408" w:rsidRPr="006911E0">
        <w:t xml:space="preserve"> </w:t>
      </w:r>
      <w:r w:rsidR="003B04FE" w:rsidRPr="006911E0">
        <w:t>Task Force Meeting</w:t>
      </w:r>
    </w:p>
    <w:p w14:paraId="7E21122A" w14:textId="77777777" w:rsidR="003B04FE" w:rsidRPr="006911E0" w:rsidRDefault="003B04FE" w:rsidP="004C157E">
      <w:pPr>
        <w:jc w:val="both"/>
        <w:rPr>
          <w:color w:val="FF0000"/>
        </w:rPr>
      </w:pPr>
    </w:p>
    <w:p w14:paraId="38234A35" w14:textId="3D67D7AA" w:rsidR="00261D7F" w:rsidRPr="006911E0" w:rsidRDefault="003B04FE" w:rsidP="00A50DCD">
      <w:pPr>
        <w:jc w:val="both"/>
        <w:rPr>
          <w:sz w:val="24"/>
          <w:szCs w:val="24"/>
          <w:lang w:val="en-US"/>
        </w:rPr>
      </w:pPr>
      <w:r w:rsidRPr="006911E0">
        <w:rPr>
          <w:sz w:val="24"/>
          <w:szCs w:val="24"/>
        </w:rPr>
        <w:t xml:space="preserve">The </w:t>
      </w:r>
      <w:r w:rsidR="00A271C9" w:rsidRPr="006911E0">
        <w:rPr>
          <w:sz w:val="24"/>
          <w:szCs w:val="24"/>
        </w:rPr>
        <w:t>3</w:t>
      </w:r>
      <w:r w:rsidR="00A271C9">
        <w:rPr>
          <w:sz w:val="24"/>
          <w:szCs w:val="24"/>
        </w:rPr>
        <w:t>7</w:t>
      </w:r>
      <w:r w:rsidR="00A271C9" w:rsidRPr="006911E0">
        <w:rPr>
          <w:sz w:val="24"/>
          <w:szCs w:val="24"/>
          <w:vertAlign w:val="superscript"/>
        </w:rPr>
        <w:t>th</w:t>
      </w:r>
      <w:r w:rsidR="00A271C9" w:rsidRPr="006911E0">
        <w:rPr>
          <w:sz w:val="24"/>
          <w:szCs w:val="24"/>
        </w:rPr>
        <w:t xml:space="preserve"> </w:t>
      </w:r>
      <w:r w:rsidRPr="006911E0">
        <w:rPr>
          <w:sz w:val="24"/>
          <w:szCs w:val="24"/>
        </w:rPr>
        <w:t xml:space="preserve">meeting of the Programme Task Force was held </w:t>
      </w:r>
      <w:r w:rsidR="00A271C9">
        <w:rPr>
          <w:sz w:val="24"/>
          <w:szCs w:val="24"/>
        </w:rPr>
        <w:t>19</w:t>
      </w:r>
      <w:r w:rsidR="006911E0" w:rsidRPr="006911E0">
        <w:rPr>
          <w:sz w:val="24"/>
          <w:szCs w:val="24"/>
        </w:rPr>
        <w:t>-</w:t>
      </w:r>
      <w:r w:rsidR="00A271C9">
        <w:rPr>
          <w:sz w:val="24"/>
          <w:szCs w:val="24"/>
        </w:rPr>
        <w:t>22</w:t>
      </w:r>
      <w:r w:rsidR="00CB0408" w:rsidRPr="006911E0">
        <w:rPr>
          <w:sz w:val="24"/>
          <w:szCs w:val="24"/>
        </w:rPr>
        <w:t xml:space="preserve"> </w:t>
      </w:r>
      <w:r w:rsidR="006911E0" w:rsidRPr="006911E0">
        <w:rPr>
          <w:sz w:val="24"/>
          <w:szCs w:val="24"/>
        </w:rPr>
        <w:t>Febr</w:t>
      </w:r>
      <w:r w:rsidR="00657C30" w:rsidRPr="006911E0">
        <w:rPr>
          <w:sz w:val="24"/>
          <w:szCs w:val="24"/>
        </w:rPr>
        <w:t>uary</w:t>
      </w:r>
      <w:r w:rsidR="00F505A0">
        <w:rPr>
          <w:sz w:val="24"/>
          <w:szCs w:val="24"/>
        </w:rPr>
        <w:t xml:space="preserve"> 202</w:t>
      </w:r>
      <w:r w:rsidR="00A271C9">
        <w:rPr>
          <w:sz w:val="24"/>
          <w:szCs w:val="24"/>
        </w:rPr>
        <w:t>4</w:t>
      </w:r>
      <w:r w:rsidR="006911E0" w:rsidRPr="006911E0">
        <w:rPr>
          <w:sz w:val="24"/>
          <w:szCs w:val="24"/>
        </w:rPr>
        <w:t>,</w:t>
      </w:r>
      <w:r w:rsidR="00AE1687">
        <w:rPr>
          <w:sz w:val="24"/>
          <w:szCs w:val="24"/>
        </w:rPr>
        <w:t xml:space="preserve"> in Kaunas, Lithuania,</w:t>
      </w:r>
      <w:r w:rsidR="006911E0" w:rsidRPr="006911E0">
        <w:rPr>
          <w:sz w:val="24"/>
          <w:szCs w:val="24"/>
        </w:rPr>
        <w:t xml:space="preserve"> </w:t>
      </w:r>
      <w:r w:rsidR="00657C30" w:rsidRPr="006911E0">
        <w:rPr>
          <w:sz w:val="24"/>
          <w:szCs w:val="24"/>
          <w:lang w:val="en-US"/>
        </w:rPr>
        <w:t xml:space="preserve">and hosted by the </w:t>
      </w:r>
      <w:r w:rsidR="00A271C9">
        <w:rPr>
          <w:sz w:val="24"/>
          <w:szCs w:val="24"/>
          <w:lang w:val="en-US"/>
        </w:rPr>
        <w:t>Lithuanian Research Centre for Agriculture and Forestry</w:t>
      </w:r>
      <w:r w:rsidR="00657C30" w:rsidRPr="006911E0">
        <w:rPr>
          <w:sz w:val="24"/>
          <w:szCs w:val="24"/>
          <w:lang w:val="en-US"/>
        </w:rPr>
        <w:t>.</w:t>
      </w:r>
    </w:p>
    <w:p w14:paraId="63EC8242" w14:textId="77777777" w:rsidR="00657C30" w:rsidRPr="00134024" w:rsidRDefault="00657C30" w:rsidP="00A50DCD">
      <w:pPr>
        <w:jc w:val="both"/>
        <w:rPr>
          <w:iCs/>
          <w:color w:val="000000" w:themeColor="text1"/>
          <w:sz w:val="24"/>
          <w:szCs w:val="24"/>
        </w:rPr>
      </w:pPr>
    </w:p>
    <w:p w14:paraId="63405B7F" w14:textId="680676AA" w:rsidR="00261D7F" w:rsidRPr="00134024" w:rsidRDefault="00BE7C5A" w:rsidP="00261D7F">
      <w:pPr>
        <w:numPr>
          <w:ilvl w:val="0"/>
          <w:numId w:val="1"/>
        </w:numPr>
        <w:jc w:val="both"/>
        <w:rPr>
          <w:color w:val="000000" w:themeColor="text1"/>
          <w:sz w:val="24"/>
        </w:rPr>
      </w:pPr>
      <w:r w:rsidRPr="00134024">
        <w:rPr>
          <w:color w:val="000000" w:themeColor="text1"/>
          <w:sz w:val="24"/>
        </w:rPr>
        <w:t xml:space="preserve">The meeting was attended by </w:t>
      </w:r>
      <w:r w:rsidR="00A271C9">
        <w:rPr>
          <w:color w:val="000000" w:themeColor="text1"/>
          <w:sz w:val="24"/>
        </w:rPr>
        <w:t>6</w:t>
      </w:r>
      <w:r w:rsidR="004F5026">
        <w:rPr>
          <w:color w:val="000000" w:themeColor="text1"/>
          <w:sz w:val="24"/>
        </w:rPr>
        <w:t>2</w:t>
      </w:r>
      <w:r w:rsidR="00CB0408" w:rsidRPr="00134024">
        <w:rPr>
          <w:color w:val="000000" w:themeColor="text1"/>
          <w:sz w:val="24"/>
        </w:rPr>
        <w:t xml:space="preserve"> </w:t>
      </w:r>
      <w:r w:rsidR="002A034C" w:rsidRPr="00134024">
        <w:rPr>
          <w:color w:val="000000" w:themeColor="text1"/>
          <w:sz w:val="24"/>
        </w:rPr>
        <w:t>participants</w:t>
      </w:r>
      <w:r w:rsidRPr="00134024">
        <w:rPr>
          <w:color w:val="000000" w:themeColor="text1"/>
          <w:sz w:val="24"/>
        </w:rPr>
        <w:t xml:space="preserve"> from </w:t>
      </w:r>
      <w:r w:rsidR="00A271C9">
        <w:rPr>
          <w:color w:val="000000" w:themeColor="text1"/>
          <w:sz w:val="24"/>
        </w:rPr>
        <w:t xml:space="preserve">countries within the UNECE region, </w:t>
      </w:r>
      <w:r w:rsidR="000A3BA0">
        <w:rPr>
          <w:color w:val="000000" w:themeColor="text1"/>
          <w:sz w:val="24"/>
        </w:rPr>
        <w:t>representatives from countries within the EECCA region, and from outreach countries outside of the UNECE region.</w:t>
      </w:r>
    </w:p>
    <w:p w14:paraId="7B03E275" w14:textId="77777777" w:rsidR="00657C30" w:rsidRPr="00134024" w:rsidRDefault="00657C30" w:rsidP="00657C30">
      <w:pPr>
        <w:ind w:left="360"/>
        <w:jc w:val="both"/>
        <w:rPr>
          <w:color w:val="FF0000"/>
          <w:sz w:val="24"/>
        </w:rPr>
      </w:pPr>
    </w:p>
    <w:p w14:paraId="7AFEAFEB" w14:textId="5E7792FC" w:rsidR="00134024" w:rsidRPr="00134024" w:rsidRDefault="00134024" w:rsidP="002967A0">
      <w:pPr>
        <w:numPr>
          <w:ilvl w:val="0"/>
          <w:numId w:val="1"/>
        </w:numPr>
        <w:jc w:val="both"/>
        <w:rPr>
          <w:color w:val="000000" w:themeColor="text1"/>
          <w:sz w:val="24"/>
        </w:rPr>
      </w:pPr>
      <w:r w:rsidRPr="00134024">
        <w:rPr>
          <w:color w:val="000000" w:themeColor="text1"/>
          <w:sz w:val="24"/>
        </w:rPr>
        <w:t xml:space="preserve">The meeting was opened by </w:t>
      </w:r>
      <w:r w:rsidRPr="00134024">
        <w:rPr>
          <w:color w:val="000000" w:themeColor="text1"/>
          <w:sz w:val="24"/>
          <w:szCs w:val="24"/>
        </w:rPr>
        <w:t>Ms. Felicity Hayes (UK)</w:t>
      </w:r>
      <w:r w:rsidRPr="00134024">
        <w:rPr>
          <w:color w:val="000000" w:themeColor="text1"/>
          <w:sz w:val="24"/>
          <w:szCs w:val="24"/>
          <w:lang w:val="en-US"/>
        </w:rPr>
        <w:t xml:space="preserve">, Chair of ICP Vegetation, </w:t>
      </w:r>
      <w:r w:rsidR="00A271C9">
        <w:rPr>
          <w:color w:val="000000" w:themeColor="text1"/>
          <w:sz w:val="24"/>
          <w:szCs w:val="24"/>
          <w:lang w:val="en-US"/>
        </w:rPr>
        <w:t>welcoming the opportunity to meet in-person again after several years of online meetings</w:t>
      </w:r>
      <w:r w:rsidRPr="00134024">
        <w:rPr>
          <w:color w:val="000000" w:themeColor="text1"/>
          <w:sz w:val="24"/>
          <w:szCs w:val="24"/>
          <w:lang w:val="en-US"/>
        </w:rPr>
        <w:t>.</w:t>
      </w:r>
    </w:p>
    <w:p w14:paraId="17AFBA3E" w14:textId="77777777" w:rsidR="00134024" w:rsidRDefault="00134024" w:rsidP="00134024">
      <w:pPr>
        <w:pStyle w:val="ListParagraph"/>
        <w:rPr>
          <w:color w:val="FF0000"/>
          <w:sz w:val="24"/>
          <w:szCs w:val="24"/>
        </w:rPr>
      </w:pPr>
    </w:p>
    <w:p w14:paraId="2E028072" w14:textId="5C393215" w:rsidR="00AF420E" w:rsidRPr="00A262BC" w:rsidRDefault="00F62BB0" w:rsidP="002967A0">
      <w:pPr>
        <w:numPr>
          <w:ilvl w:val="0"/>
          <w:numId w:val="1"/>
        </w:numPr>
        <w:jc w:val="both"/>
        <w:rPr>
          <w:color w:val="000000" w:themeColor="text1"/>
          <w:sz w:val="24"/>
        </w:rPr>
      </w:pPr>
      <w:r w:rsidRPr="00603056">
        <w:rPr>
          <w:color w:val="000000" w:themeColor="text1"/>
          <w:sz w:val="24"/>
          <w:szCs w:val="24"/>
        </w:rPr>
        <w:t>A w</w:t>
      </w:r>
      <w:r w:rsidR="00CF4B1B" w:rsidRPr="00603056">
        <w:rPr>
          <w:color w:val="000000" w:themeColor="text1"/>
          <w:sz w:val="24"/>
          <w:szCs w:val="24"/>
        </w:rPr>
        <w:t>elcome address w</w:t>
      </w:r>
      <w:r w:rsidRPr="00603056">
        <w:rPr>
          <w:color w:val="000000" w:themeColor="text1"/>
          <w:sz w:val="24"/>
          <w:szCs w:val="24"/>
        </w:rPr>
        <w:t>as</w:t>
      </w:r>
      <w:r w:rsidR="00322D67" w:rsidRPr="00603056">
        <w:rPr>
          <w:color w:val="000000" w:themeColor="text1"/>
          <w:sz w:val="24"/>
          <w:szCs w:val="24"/>
        </w:rPr>
        <w:t xml:space="preserve"> given by</w:t>
      </w:r>
      <w:r w:rsidR="00C22B2B">
        <w:rPr>
          <w:color w:val="000000" w:themeColor="text1"/>
          <w:sz w:val="24"/>
          <w:szCs w:val="24"/>
        </w:rPr>
        <w:t xml:space="preserve"> Mr. </w:t>
      </w:r>
      <w:proofErr w:type="spellStart"/>
      <w:r w:rsidR="00C22B2B">
        <w:rPr>
          <w:color w:val="000000" w:themeColor="text1"/>
          <w:sz w:val="24"/>
          <w:szCs w:val="24"/>
        </w:rPr>
        <w:t>Gintaras</w:t>
      </w:r>
      <w:proofErr w:type="spellEnd"/>
      <w:r w:rsidR="00C22B2B">
        <w:rPr>
          <w:color w:val="000000" w:themeColor="text1"/>
          <w:sz w:val="24"/>
          <w:szCs w:val="24"/>
        </w:rPr>
        <w:t xml:space="preserve"> </w:t>
      </w:r>
      <w:proofErr w:type="spellStart"/>
      <w:r w:rsidR="00C22B2B">
        <w:rPr>
          <w:color w:val="000000" w:themeColor="text1"/>
          <w:sz w:val="24"/>
          <w:szCs w:val="24"/>
        </w:rPr>
        <w:t>Brazauskas</w:t>
      </w:r>
      <w:proofErr w:type="spellEnd"/>
      <w:r w:rsidR="00C22B2B">
        <w:rPr>
          <w:color w:val="000000" w:themeColor="text1"/>
          <w:sz w:val="24"/>
          <w:szCs w:val="24"/>
        </w:rPr>
        <w:t>, Director of the Lithuanian Research Centre for Agriculture and Forestry (LAMMC)</w:t>
      </w:r>
      <w:r w:rsidR="00134024" w:rsidRPr="00603056">
        <w:rPr>
          <w:color w:val="000000" w:themeColor="text1"/>
          <w:sz w:val="24"/>
          <w:szCs w:val="24"/>
        </w:rPr>
        <w:t>.</w:t>
      </w:r>
    </w:p>
    <w:p w14:paraId="25FBD4DE" w14:textId="77777777" w:rsidR="00A262BC" w:rsidRDefault="00A262BC" w:rsidP="00A262BC">
      <w:pPr>
        <w:pStyle w:val="ListParagraph"/>
        <w:rPr>
          <w:color w:val="000000" w:themeColor="text1"/>
          <w:sz w:val="24"/>
        </w:rPr>
      </w:pPr>
    </w:p>
    <w:p w14:paraId="5CDF03D8" w14:textId="06E24A43" w:rsidR="00A262BC" w:rsidRPr="000B5CA8" w:rsidRDefault="00A271C9" w:rsidP="00A262BC">
      <w:pPr>
        <w:numPr>
          <w:ilvl w:val="0"/>
          <w:numId w:val="1"/>
        </w:numPr>
        <w:jc w:val="both"/>
        <w:rPr>
          <w:color w:val="000000" w:themeColor="text1"/>
          <w:sz w:val="24"/>
          <w:szCs w:val="24"/>
        </w:rPr>
      </w:pPr>
      <w:r w:rsidRPr="000B5CA8">
        <w:rPr>
          <w:color w:val="000000" w:themeColor="text1"/>
          <w:sz w:val="24"/>
          <w:szCs w:val="24"/>
        </w:rPr>
        <w:t>Mr</w:t>
      </w:r>
      <w:r w:rsidR="00C22B2B" w:rsidRPr="000B5CA8">
        <w:rPr>
          <w:color w:val="000000" w:themeColor="text1"/>
          <w:sz w:val="24"/>
          <w:szCs w:val="24"/>
        </w:rPr>
        <w:t xml:space="preserve">. Marius Aleinikovas, Deputy Director for the Institute of Forestry Activities, LAMMC gave an overview of </w:t>
      </w:r>
      <w:r w:rsidR="00414433" w:rsidRPr="000B5CA8">
        <w:rPr>
          <w:color w:val="000000"/>
          <w:sz w:val="24"/>
          <w:szCs w:val="24"/>
        </w:rPr>
        <w:t>The Lithuanian Research Centre for Agriculture and Forestry</w:t>
      </w:r>
      <w:r w:rsidR="000B5CA8" w:rsidRPr="000B5CA8">
        <w:rPr>
          <w:color w:val="000000"/>
          <w:sz w:val="24"/>
          <w:szCs w:val="24"/>
        </w:rPr>
        <w:t xml:space="preserve">, which carries out research in the fields of agronomy and forestry and the related fields of ecology and environmental sciences, biology, biophysics, </w:t>
      </w:r>
      <w:proofErr w:type="gramStart"/>
      <w:r w:rsidR="000B5CA8" w:rsidRPr="000B5CA8">
        <w:rPr>
          <w:color w:val="000000"/>
          <w:sz w:val="24"/>
          <w:szCs w:val="24"/>
        </w:rPr>
        <w:t>botany</w:t>
      </w:r>
      <w:proofErr w:type="gramEnd"/>
      <w:r w:rsidR="000B5CA8" w:rsidRPr="000B5CA8">
        <w:rPr>
          <w:color w:val="000000"/>
          <w:sz w:val="24"/>
          <w:szCs w:val="24"/>
        </w:rPr>
        <w:t xml:space="preserve"> and zoology</w:t>
      </w:r>
      <w:r w:rsidR="00A262BC" w:rsidRPr="000B5CA8">
        <w:rPr>
          <w:sz w:val="24"/>
          <w:szCs w:val="24"/>
        </w:rPr>
        <w:t>.</w:t>
      </w:r>
      <w:r w:rsidR="000B5CA8" w:rsidRPr="000B5CA8">
        <w:rPr>
          <w:sz w:val="24"/>
          <w:szCs w:val="24"/>
        </w:rPr>
        <w:t xml:space="preserve"> Mr. Aleinikovas gave details on Lithuanian forests and described how </w:t>
      </w:r>
      <w:r w:rsidR="000B5CA8" w:rsidRPr="000B5CA8">
        <w:rPr>
          <w:color w:val="000000"/>
          <w:sz w:val="24"/>
          <w:szCs w:val="24"/>
        </w:rPr>
        <w:t>one third of Lithuania is covered by the forest. Occupying 1,148,800 ha, coniferous stands prevail in Lithuania, covering 55.7% of the forest area. They are followed by softwood deciduous forests (844,500 ha, 40.9%). Hardwood deciduous forests occupy 69,300 ha (3.4%). Around a half of all forest land in Lithuania was of State importance– 1</w:t>
      </w:r>
      <w:r w:rsidR="00E945EB">
        <w:rPr>
          <w:color w:val="000000"/>
          <w:sz w:val="24"/>
          <w:szCs w:val="24"/>
        </w:rPr>
        <w:t>,</w:t>
      </w:r>
      <w:r w:rsidR="000B5CA8" w:rsidRPr="000B5CA8">
        <w:rPr>
          <w:color w:val="000000"/>
          <w:sz w:val="24"/>
          <w:szCs w:val="24"/>
        </w:rPr>
        <w:t>114,000 ha.</w:t>
      </w:r>
    </w:p>
    <w:p w14:paraId="38730FD2" w14:textId="4E5AADE9" w:rsidR="000177D5" w:rsidRPr="00603056" w:rsidRDefault="000177D5" w:rsidP="00603056">
      <w:pPr>
        <w:jc w:val="both"/>
        <w:rPr>
          <w:color w:val="FF0000"/>
          <w:sz w:val="24"/>
        </w:rPr>
      </w:pPr>
    </w:p>
    <w:p w14:paraId="1767950D" w14:textId="40E55599" w:rsidR="000177D5" w:rsidRPr="00603056" w:rsidRDefault="000177D5" w:rsidP="00D0608C">
      <w:pPr>
        <w:numPr>
          <w:ilvl w:val="0"/>
          <w:numId w:val="1"/>
        </w:numPr>
        <w:tabs>
          <w:tab w:val="num" w:pos="851"/>
        </w:tabs>
        <w:ind w:left="709" w:hanging="425"/>
        <w:jc w:val="both"/>
        <w:rPr>
          <w:color w:val="000000" w:themeColor="text1"/>
          <w:sz w:val="24"/>
        </w:rPr>
      </w:pPr>
      <w:r w:rsidRPr="00603056">
        <w:rPr>
          <w:color w:val="000000" w:themeColor="text1"/>
          <w:sz w:val="24"/>
        </w:rPr>
        <w:t>Ms. Felicity Hayes (UK), Chair of ICP Vegetation, gave an overview of the activities and achievements of the ICP Vegetation in 202</w:t>
      </w:r>
      <w:r w:rsidR="00A271C9">
        <w:rPr>
          <w:color w:val="000000" w:themeColor="text1"/>
          <w:sz w:val="24"/>
        </w:rPr>
        <w:t>3</w:t>
      </w:r>
      <w:r w:rsidRPr="00603056">
        <w:rPr>
          <w:color w:val="000000" w:themeColor="text1"/>
          <w:sz w:val="24"/>
        </w:rPr>
        <w:t xml:space="preserve"> and reported on progress with items included in </w:t>
      </w:r>
      <w:r w:rsidR="00134A55" w:rsidRPr="00603056">
        <w:rPr>
          <w:color w:val="000000" w:themeColor="text1"/>
          <w:sz w:val="24"/>
        </w:rPr>
        <w:t>the</w:t>
      </w:r>
      <w:r w:rsidRPr="00603056">
        <w:rPr>
          <w:color w:val="000000" w:themeColor="text1"/>
          <w:sz w:val="24"/>
        </w:rPr>
        <w:t xml:space="preserve"> workplan of the LRTAP Convention. Important activities and deliverables included:</w:t>
      </w:r>
    </w:p>
    <w:p w14:paraId="0658E859" w14:textId="77777777" w:rsidR="000177D5" w:rsidRPr="00134024" w:rsidRDefault="000177D5" w:rsidP="000177D5">
      <w:pPr>
        <w:pStyle w:val="ListParagraph"/>
        <w:rPr>
          <w:color w:val="FF0000"/>
          <w:sz w:val="24"/>
        </w:rPr>
      </w:pPr>
    </w:p>
    <w:p w14:paraId="558C98A5" w14:textId="05337EB5" w:rsidR="00E552B1" w:rsidRPr="00E552B1" w:rsidRDefault="00C4640B" w:rsidP="005915FD">
      <w:pPr>
        <w:pStyle w:val="ListParagraph"/>
        <w:numPr>
          <w:ilvl w:val="0"/>
          <w:numId w:val="33"/>
        </w:numPr>
        <w:jc w:val="both"/>
        <w:rPr>
          <w:color w:val="000000" w:themeColor="text1"/>
          <w:sz w:val="24"/>
        </w:rPr>
      </w:pPr>
      <w:r w:rsidRPr="00E552B1">
        <w:rPr>
          <w:color w:val="000000" w:themeColor="text1"/>
          <w:sz w:val="24"/>
        </w:rPr>
        <w:t>Contributions to the review of the Gothenburg Protocol</w:t>
      </w:r>
      <w:r w:rsidR="006C516D" w:rsidRPr="00E552B1">
        <w:rPr>
          <w:color w:val="000000" w:themeColor="text1"/>
          <w:sz w:val="24"/>
        </w:rPr>
        <w:t>, which will continue to be important work for the ICP Vegetation over the coming few years</w:t>
      </w:r>
      <w:r w:rsidRPr="00E552B1">
        <w:rPr>
          <w:color w:val="000000" w:themeColor="text1"/>
          <w:sz w:val="24"/>
        </w:rPr>
        <w:t>.</w:t>
      </w:r>
      <w:r w:rsidR="00603056" w:rsidRPr="00E552B1">
        <w:rPr>
          <w:color w:val="000000" w:themeColor="text1"/>
          <w:sz w:val="24"/>
        </w:rPr>
        <w:t xml:space="preserve"> </w:t>
      </w:r>
      <w:r w:rsidR="00E552B1" w:rsidRPr="00E552B1">
        <w:rPr>
          <w:color w:val="000000" w:themeColor="text1"/>
          <w:sz w:val="24"/>
        </w:rPr>
        <w:t xml:space="preserve">ICP Vegetation already has capacity to contribute information relating to </w:t>
      </w:r>
      <w:r w:rsidR="00603056" w:rsidRPr="00E552B1">
        <w:rPr>
          <w:color w:val="000000" w:themeColor="text1"/>
          <w:sz w:val="24"/>
        </w:rPr>
        <w:t>crop yield loss</w:t>
      </w:r>
      <w:r w:rsidR="00A53EF6" w:rsidRPr="00E552B1">
        <w:rPr>
          <w:color w:val="000000" w:themeColor="text1"/>
          <w:sz w:val="24"/>
        </w:rPr>
        <w:t xml:space="preserve"> and deciduous forest biomass losses</w:t>
      </w:r>
      <w:r w:rsidR="00603056" w:rsidRPr="00E552B1">
        <w:rPr>
          <w:color w:val="000000" w:themeColor="text1"/>
          <w:sz w:val="24"/>
        </w:rPr>
        <w:t xml:space="preserve"> for the various scenarios</w:t>
      </w:r>
      <w:r w:rsidR="00E552B1" w:rsidRPr="00E552B1">
        <w:rPr>
          <w:color w:val="000000" w:themeColor="text1"/>
          <w:sz w:val="24"/>
        </w:rPr>
        <w:t>, and will further develop methodology relating to biodiversity impacts</w:t>
      </w:r>
      <w:r w:rsidR="008A1FD7">
        <w:rPr>
          <w:color w:val="000000" w:themeColor="text1"/>
          <w:sz w:val="24"/>
        </w:rPr>
        <w:t xml:space="preserve">, including </w:t>
      </w:r>
      <w:r w:rsidR="0012708D">
        <w:rPr>
          <w:color w:val="000000" w:themeColor="text1"/>
          <w:sz w:val="24"/>
        </w:rPr>
        <w:t xml:space="preserve">semi-natural vegetation </w:t>
      </w:r>
      <w:r w:rsidR="008A1FD7">
        <w:rPr>
          <w:color w:val="000000" w:themeColor="text1"/>
          <w:sz w:val="24"/>
        </w:rPr>
        <w:t>habitats</w:t>
      </w:r>
      <w:r w:rsidR="00E552B1" w:rsidRPr="00E552B1">
        <w:rPr>
          <w:color w:val="000000" w:themeColor="text1"/>
          <w:sz w:val="24"/>
        </w:rPr>
        <w:t>.</w:t>
      </w:r>
    </w:p>
    <w:p w14:paraId="70D93EA6" w14:textId="4A9BC976" w:rsidR="000177D5" w:rsidRPr="00E552B1" w:rsidRDefault="00DC6E62" w:rsidP="005915FD">
      <w:pPr>
        <w:pStyle w:val="ListParagraph"/>
        <w:numPr>
          <w:ilvl w:val="0"/>
          <w:numId w:val="33"/>
        </w:numPr>
        <w:jc w:val="both"/>
        <w:rPr>
          <w:color w:val="000000" w:themeColor="text1"/>
          <w:sz w:val="24"/>
        </w:rPr>
      </w:pPr>
      <w:r w:rsidRPr="00E552B1">
        <w:rPr>
          <w:color w:val="000000" w:themeColor="text1"/>
          <w:sz w:val="24"/>
        </w:rPr>
        <w:t xml:space="preserve">Progress with </w:t>
      </w:r>
      <w:r w:rsidR="00C4640B" w:rsidRPr="00E552B1">
        <w:rPr>
          <w:color w:val="000000" w:themeColor="text1"/>
          <w:sz w:val="24"/>
        </w:rPr>
        <w:t>additional chapters to Scientific Background Document B</w:t>
      </w:r>
      <w:r w:rsidR="002A33EC" w:rsidRPr="00E552B1">
        <w:rPr>
          <w:color w:val="000000" w:themeColor="text1"/>
          <w:sz w:val="24"/>
        </w:rPr>
        <w:t xml:space="preserve">. </w:t>
      </w:r>
      <w:r w:rsidR="004F5026" w:rsidRPr="00E552B1">
        <w:rPr>
          <w:color w:val="000000" w:themeColor="text1"/>
          <w:sz w:val="24"/>
        </w:rPr>
        <w:t>A proposed chapter</w:t>
      </w:r>
      <w:r w:rsidR="002A33EC" w:rsidRPr="00E552B1">
        <w:rPr>
          <w:color w:val="000000" w:themeColor="text1"/>
          <w:sz w:val="24"/>
        </w:rPr>
        <w:t xml:space="preserve"> on new species-specific </w:t>
      </w:r>
      <w:proofErr w:type="spellStart"/>
      <w:r w:rsidR="002A33EC" w:rsidRPr="00E552B1">
        <w:rPr>
          <w:color w:val="000000" w:themeColor="text1"/>
          <w:sz w:val="24"/>
        </w:rPr>
        <w:t>fSMI</w:t>
      </w:r>
      <w:proofErr w:type="spellEnd"/>
      <w:r w:rsidR="002A33EC" w:rsidRPr="00E552B1">
        <w:rPr>
          <w:color w:val="000000" w:themeColor="text1"/>
          <w:sz w:val="24"/>
        </w:rPr>
        <w:t xml:space="preserve"> for flux-based ozone risk </w:t>
      </w:r>
      <w:r w:rsidR="002A33EC" w:rsidRPr="00E552B1">
        <w:rPr>
          <w:color w:val="000000" w:themeColor="text1"/>
          <w:sz w:val="24"/>
        </w:rPr>
        <w:lastRenderedPageBreak/>
        <w:t>assessment</w:t>
      </w:r>
      <w:r w:rsidR="00C4640B" w:rsidRPr="00E552B1">
        <w:rPr>
          <w:color w:val="000000" w:themeColor="text1"/>
          <w:sz w:val="24"/>
        </w:rPr>
        <w:t xml:space="preserve"> </w:t>
      </w:r>
      <w:r w:rsidRPr="00E552B1">
        <w:rPr>
          <w:color w:val="000000" w:themeColor="text1"/>
          <w:sz w:val="24"/>
        </w:rPr>
        <w:t>w</w:t>
      </w:r>
      <w:r w:rsidR="004F5026" w:rsidRPr="00E552B1">
        <w:rPr>
          <w:color w:val="000000" w:themeColor="text1"/>
          <w:sz w:val="24"/>
        </w:rPr>
        <w:t>as</w:t>
      </w:r>
      <w:r w:rsidRPr="00E552B1">
        <w:rPr>
          <w:color w:val="000000" w:themeColor="text1"/>
          <w:sz w:val="24"/>
        </w:rPr>
        <w:t xml:space="preserve"> presented </w:t>
      </w:r>
      <w:r w:rsidR="004F5026" w:rsidRPr="00E552B1">
        <w:rPr>
          <w:color w:val="000000" w:themeColor="text1"/>
          <w:sz w:val="24"/>
        </w:rPr>
        <w:t xml:space="preserve">prior to the meeting and discussed </w:t>
      </w:r>
      <w:r w:rsidRPr="00E552B1">
        <w:rPr>
          <w:color w:val="000000" w:themeColor="text1"/>
          <w:sz w:val="24"/>
        </w:rPr>
        <w:t>later in the meeting.</w:t>
      </w:r>
      <w:r w:rsidR="009F2C91" w:rsidRPr="00E552B1">
        <w:rPr>
          <w:color w:val="000000" w:themeColor="text1"/>
          <w:sz w:val="24"/>
        </w:rPr>
        <w:t xml:space="preserve"> </w:t>
      </w:r>
      <w:r w:rsidR="009F2C91" w:rsidRPr="00E552B1">
        <w:rPr>
          <w:color w:val="000000" w:themeColor="text1"/>
          <w:sz w:val="24"/>
          <w:lang w:val="en-GB"/>
        </w:rPr>
        <w:t>This documents the way in which soil water (SW) is used in the ozone deposition and flux calculations of the EMEP MSC-W chemical transport model (Simpson et al., 2007, 2012). It presents some problems associated with the availability of robust SW data, and then the solution adopted for EMEP – the soil moisture index (SMI).</w:t>
      </w:r>
    </w:p>
    <w:p w14:paraId="502D9665" w14:textId="57049EBA" w:rsidR="002A33EC" w:rsidRPr="005555F1" w:rsidRDefault="002A33EC" w:rsidP="000177D5">
      <w:pPr>
        <w:pStyle w:val="ListParagraph"/>
        <w:numPr>
          <w:ilvl w:val="0"/>
          <w:numId w:val="33"/>
        </w:numPr>
        <w:jc w:val="both"/>
        <w:rPr>
          <w:color w:val="000000" w:themeColor="text1"/>
          <w:sz w:val="24"/>
        </w:rPr>
      </w:pPr>
      <w:r w:rsidRPr="005555F1">
        <w:rPr>
          <w:color w:val="000000" w:themeColor="text1"/>
          <w:sz w:val="24"/>
        </w:rPr>
        <w:t>Progress with development of a</w:t>
      </w:r>
      <w:r w:rsidR="005555F1" w:rsidRPr="005555F1">
        <w:rPr>
          <w:color w:val="000000" w:themeColor="text1"/>
          <w:sz w:val="24"/>
        </w:rPr>
        <w:t xml:space="preserve"> nitrogen module for the DO</w:t>
      </w:r>
      <w:r w:rsidR="005555F1" w:rsidRPr="005555F1">
        <w:rPr>
          <w:color w:val="000000" w:themeColor="text1"/>
          <w:sz w:val="24"/>
          <w:vertAlign w:val="subscript"/>
        </w:rPr>
        <w:t>3</w:t>
      </w:r>
      <w:r w:rsidR="005555F1" w:rsidRPr="005555F1">
        <w:rPr>
          <w:color w:val="000000" w:themeColor="text1"/>
          <w:sz w:val="24"/>
        </w:rPr>
        <w:t>SE model.</w:t>
      </w:r>
      <w:r w:rsidRPr="005555F1">
        <w:rPr>
          <w:color w:val="000000" w:themeColor="text1"/>
          <w:sz w:val="24"/>
        </w:rPr>
        <w:t xml:space="preserve"> </w:t>
      </w:r>
      <w:r w:rsidR="005555F1" w:rsidRPr="005555F1">
        <w:rPr>
          <w:color w:val="000000" w:themeColor="text1"/>
          <w:sz w:val="24"/>
        </w:rPr>
        <w:t>Ozone influences the nitrogen dynamics of wheat, in addition to the impacts on yield. The new module will allow investigation of the influence of ozone on nutrition (protein content) of wheat, which will be particularly important for developing countries where ozone concentrations are high. Further details were given by Ms. Jo Cook later in the meeting.</w:t>
      </w:r>
    </w:p>
    <w:p w14:paraId="33045112" w14:textId="1844D728" w:rsidR="00691455" w:rsidRPr="00BC74C2" w:rsidRDefault="00691455" w:rsidP="000177D5">
      <w:pPr>
        <w:pStyle w:val="ListParagraph"/>
        <w:numPr>
          <w:ilvl w:val="0"/>
          <w:numId w:val="33"/>
        </w:numPr>
        <w:jc w:val="both"/>
        <w:rPr>
          <w:color w:val="000000" w:themeColor="text1"/>
          <w:sz w:val="24"/>
        </w:rPr>
      </w:pPr>
      <w:r w:rsidRPr="00BC74C2">
        <w:rPr>
          <w:color w:val="000000" w:themeColor="text1"/>
          <w:sz w:val="24"/>
        </w:rPr>
        <w:t xml:space="preserve">Outreach activities beyond the UNECE region, </w:t>
      </w:r>
      <w:r w:rsidR="009F2C91" w:rsidRPr="00BC74C2">
        <w:rPr>
          <w:color w:val="000000" w:themeColor="text1"/>
          <w:sz w:val="24"/>
        </w:rPr>
        <w:t>which included</w:t>
      </w:r>
      <w:r w:rsidR="005555F1" w:rsidRPr="00BC74C2">
        <w:rPr>
          <w:color w:val="000000" w:themeColor="text1"/>
          <w:sz w:val="24"/>
        </w:rPr>
        <w:t xml:space="preserve"> deployment of diffusion tubes to monitor ozone concentrations</w:t>
      </w:r>
      <w:r w:rsidR="00BC74C2" w:rsidRPr="00BC74C2">
        <w:rPr>
          <w:color w:val="000000" w:themeColor="text1"/>
          <w:sz w:val="24"/>
        </w:rPr>
        <w:t>;</w:t>
      </w:r>
      <w:r w:rsidR="005555F1" w:rsidRPr="00BC74C2">
        <w:rPr>
          <w:color w:val="000000" w:themeColor="text1"/>
          <w:sz w:val="24"/>
        </w:rPr>
        <w:t xml:space="preserve"> contributions to reports on global impacts of ozone</w:t>
      </w:r>
      <w:r w:rsidR="00BC74C2" w:rsidRPr="00BC74C2">
        <w:rPr>
          <w:color w:val="000000" w:themeColor="text1"/>
          <w:sz w:val="24"/>
        </w:rPr>
        <w:t>; modelling of ozone impacts in Uganda. Outreach activities relating to the moss survey will begin during the current year.</w:t>
      </w:r>
      <w:r w:rsidR="005555F1" w:rsidRPr="00BC74C2">
        <w:rPr>
          <w:color w:val="000000" w:themeColor="text1"/>
          <w:sz w:val="24"/>
        </w:rPr>
        <w:t xml:space="preserve"> </w:t>
      </w:r>
      <w:r w:rsidR="0027664A">
        <w:rPr>
          <w:color w:val="000000" w:themeColor="text1"/>
          <w:sz w:val="24"/>
        </w:rPr>
        <w:t>Opportunities to contribute to the activities of the Forum for International Cooperation on Air Pollution (</w:t>
      </w:r>
      <w:proofErr w:type="spellStart"/>
      <w:r w:rsidR="0027664A">
        <w:rPr>
          <w:color w:val="000000" w:themeColor="text1"/>
          <w:sz w:val="24"/>
        </w:rPr>
        <w:t>FiCAP</w:t>
      </w:r>
      <w:proofErr w:type="spellEnd"/>
      <w:r w:rsidR="0027664A">
        <w:rPr>
          <w:color w:val="000000" w:themeColor="text1"/>
          <w:sz w:val="24"/>
        </w:rPr>
        <w:t>) were also presented.</w:t>
      </w:r>
    </w:p>
    <w:p w14:paraId="132EE588" w14:textId="2BFB6531" w:rsidR="006A1955" w:rsidRPr="009F2C91" w:rsidRDefault="009F2C91" w:rsidP="000177D5">
      <w:pPr>
        <w:pStyle w:val="ListParagraph"/>
        <w:numPr>
          <w:ilvl w:val="0"/>
          <w:numId w:val="33"/>
        </w:numPr>
        <w:jc w:val="both"/>
        <w:rPr>
          <w:color w:val="000000" w:themeColor="text1"/>
          <w:sz w:val="24"/>
        </w:rPr>
      </w:pPr>
      <w:r w:rsidRPr="009F2C91">
        <w:rPr>
          <w:color w:val="000000" w:themeColor="text1"/>
          <w:sz w:val="24"/>
        </w:rPr>
        <w:t>Progress with analysis of data from t</w:t>
      </w:r>
      <w:r w:rsidR="005C5651" w:rsidRPr="009F2C91">
        <w:rPr>
          <w:color w:val="000000" w:themeColor="text1"/>
          <w:sz w:val="24"/>
        </w:rPr>
        <w:t xml:space="preserve">he </w:t>
      </w:r>
      <w:r w:rsidR="00C4640B" w:rsidRPr="009F2C91">
        <w:rPr>
          <w:color w:val="000000" w:themeColor="text1"/>
          <w:sz w:val="24"/>
        </w:rPr>
        <w:t>current</w:t>
      </w:r>
      <w:r w:rsidRPr="009F2C91">
        <w:rPr>
          <w:color w:val="000000" w:themeColor="text1"/>
          <w:sz w:val="24"/>
        </w:rPr>
        <w:t xml:space="preserve"> (2020-2022)</w:t>
      </w:r>
      <w:r w:rsidR="00C4640B" w:rsidRPr="009F2C91">
        <w:rPr>
          <w:color w:val="000000" w:themeColor="text1"/>
          <w:sz w:val="24"/>
        </w:rPr>
        <w:t xml:space="preserve"> moss </w:t>
      </w:r>
      <w:r w:rsidR="005C5651" w:rsidRPr="009F2C91">
        <w:rPr>
          <w:color w:val="000000" w:themeColor="text1"/>
          <w:sz w:val="24"/>
        </w:rPr>
        <w:t>survey</w:t>
      </w:r>
      <w:r w:rsidR="006A1955" w:rsidRPr="009F2C91">
        <w:rPr>
          <w:color w:val="000000" w:themeColor="text1"/>
          <w:sz w:val="24"/>
        </w:rPr>
        <w:t xml:space="preserve">, for content of selected </w:t>
      </w:r>
      <w:r w:rsidR="005C5651" w:rsidRPr="009F2C91">
        <w:rPr>
          <w:color w:val="000000" w:themeColor="text1"/>
          <w:sz w:val="24"/>
        </w:rPr>
        <w:t>metals, N and POPs.</w:t>
      </w:r>
      <w:r w:rsidRPr="009F2C91">
        <w:rPr>
          <w:color w:val="000000" w:themeColor="text1"/>
          <w:sz w:val="24"/>
        </w:rPr>
        <w:t xml:space="preserve"> Data ha</w:t>
      </w:r>
      <w:r w:rsidR="00E945EB">
        <w:rPr>
          <w:color w:val="000000" w:themeColor="text1"/>
          <w:sz w:val="24"/>
        </w:rPr>
        <w:t>ve</w:t>
      </w:r>
      <w:r w:rsidRPr="009F2C91">
        <w:rPr>
          <w:color w:val="000000" w:themeColor="text1"/>
          <w:sz w:val="24"/>
        </w:rPr>
        <w:t xml:space="preserve"> been received from 27 participating countries, but some additional countries have been unable to </w:t>
      </w:r>
      <w:proofErr w:type="spellStart"/>
      <w:r w:rsidRPr="009F2C91">
        <w:rPr>
          <w:color w:val="000000" w:themeColor="text1"/>
          <w:sz w:val="24"/>
        </w:rPr>
        <w:t>analyse</w:t>
      </w:r>
      <w:proofErr w:type="spellEnd"/>
      <w:r w:rsidRPr="009F2C91">
        <w:rPr>
          <w:color w:val="000000" w:themeColor="text1"/>
          <w:sz w:val="24"/>
        </w:rPr>
        <w:t xml:space="preserve"> moss samples due to lack of access to equipment.</w:t>
      </w:r>
      <w:r w:rsidR="005C5651" w:rsidRPr="009F2C91">
        <w:rPr>
          <w:color w:val="000000" w:themeColor="text1"/>
          <w:sz w:val="24"/>
        </w:rPr>
        <w:t xml:space="preserve"> Further details </w:t>
      </w:r>
      <w:r w:rsidRPr="009F2C91">
        <w:rPr>
          <w:color w:val="000000" w:themeColor="text1"/>
          <w:sz w:val="24"/>
        </w:rPr>
        <w:t>and preliminary maps of metal content of mosses across the region were presented and discussed later in the meeting</w:t>
      </w:r>
      <w:r w:rsidR="005C5651" w:rsidRPr="009F2C91">
        <w:rPr>
          <w:color w:val="000000" w:themeColor="text1"/>
          <w:sz w:val="24"/>
        </w:rPr>
        <w:t>.</w:t>
      </w:r>
      <w:r w:rsidR="006A1955" w:rsidRPr="009F2C91">
        <w:rPr>
          <w:color w:val="000000" w:themeColor="text1"/>
          <w:sz w:val="24"/>
        </w:rPr>
        <w:t xml:space="preserve"> </w:t>
      </w:r>
    </w:p>
    <w:p w14:paraId="37DC05D0" w14:textId="4BFCD352" w:rsidR="005C5651" w:rsidRPr="00603056" w:rsidRDefault="006A1955" w:rsidP="000177D5">
      <w:pPr>
        <w:pStyle w:val="ListParagraph"/>
        <w:numPr>
          <w:ilvl w:val="0"/>
          <w:numId w:val="33"/>
        </w:numPr>
        <w:jc w:val="both"/>
        <w:rPr>
          <w:color w:val="000000" w:themeColor="text1"/>
          <w:sz w:val="24"/>
        </w:rPr>
      </w:pPr>
      <w:r>
        <w:rPr>
          <w:color w:val="000000" w:themeColor="text1"/>
          <w:sz w:val="24"/>
        </w:rPr>
        <w:t>The</w:t>
      </w:r>
      <w:r w:rsidRPr="00603056">
        <w:rPr>
          <w:color w:val="000000" w:themeColor="text1"/>
          <w:sz w:val="24"/>
        </w:rPr>
        <w:t xml:space="preserve"> pilot study on mosses as </w:t>
      </w:r>
      <w:proofErr w:type="spellStart"/>
      <w:r w:rsidRPr="00603056">
        <w:rPr>
          <w:color w:val="000000" w:themeColor="text1"/>
          <w:sz w:val="24"/>
        </w:rPr>
        <w:t>biomonitors</w:t>
      </w:r>
      <w:proofErr w:type="spellEnd"/>
      <w:r w:rsidRPr="00603056">
        <w:rPr>
          <w:color w:val="000000" w:themeColor="text1"/>
          <w:sz w:val="24"/>
        </w:rPr>
        <w:t xml:space="preserve"> of microplastics as an indication of atmospheric deposition</w:t>
      </w:r>
      <w:r>
        <w:rPr>
          <w:color w:val="000000" w:themeColor="text1"/>
          <w:sz w:val="24"/>
        </w:rPr>
        <w:t>, with samples received from &gt;29 countries.</w:t>
      </w:r>
      <w:r w:rsidR="009F2C91">
        <w:rPr>
          <w:color w:val="000000" w:themeColor="text1"/>
          <w:sz w:val="24"/>
        </w:rPr>
        <w:t xml:space="preserve"> Analysis of samples is currently in progress and microplastics have been found in samples from across the region.</w:t>
      </w:r>
    </w:p>
    <w:p w14:paraId="57F14018" w14:textId="77777777" w:rsidR="005C5651" w:rsidRPr="00603056" w:rsidRDefault="005C5651" w:rsidP="005C5651">
      <w:pPr>
        <w:pStyle w:val="ListParagraph"/>
        <w:numPr>
          <w:ilvl w:val="0"/>
          <w:numId w:val="33"/>
        </w:numPr>
        <w:spacing w:before="60"/>
        <w:contextualSpacing w:val="0"/>
        <w:jc w:val="both"/>
        <w:rPr>
          <w:color w:val="000000" w:themeColor="text1"/>
          <w:sz w:val="24"/>
          <w:szCs w:val="24"/>
          <w:lang w:val="en-GB"/>
        </w:rPr>
      </w:pPr>
      <w:r w:rsidRPr="00603056">
        <w:rPr>
          <w:color w:val="000000" w:themeColor="text1"/>
          <w:sz w:val="24"/>
          <w:szCs w:val="24"/>
          <w:lang w:val="en-GB"/>
        </w:rPr>
        <w:t>Update of the ICP Vegetation website (</w:t>
      </w:r>
      <w:hyperlink r:id="rId10" w:history="1">
        <w:r w:rsidRPr="00603056">
          <w:rPr>
            <w:rStyle w:val="Hyperlink"/>
            <w:color w:val="000000" w:themeColor="text1"/>
            <w:sz w:val="24"/>
            <w:szCs w:val="24"/>
            <w:lang w:val="en-GB"/>
          </w:rPr>
          <w:t>https://icpvegetation.ceh.ac.uk</w:t>
        </w:r>
      </w:hyperlink>
      <w:r w:rsidRPr="00603056">
        <w:rPr>
          <w:color w:val="000000" w:themeColor="text1"/>
          <w:sz w:val="24"/>
          <w:szCs w:val="24"/>
          <w:lang w:val="en-GB"/>
        </w:rPr>
        <w:t>).</w:t>
      </w:r>
    </w:p>
    <w:p w14:paraId="512A9B6D" w14:textId="77777777" w:rsidR="005C5651" w:rsidRPr="00134024" w:rsidRDefault="005C5651" w:rsidP="005C5651">
      <w:pPr>
        <w:pStyle w:val="ListParagraph"/>
        <w:ind w:left="1077"/>
        <w:jc w:val="both"/>
        <w:rPr>
          <w:color w:val="FF0000"/>
          <w:sz w:val="24"/>
        </w:rPr>
      </w:pPr>
    </w:p>
    <w:p w14:paraId="39266744" w14:textId="1B026125" w:rsidR="005E017B" w:rsidRPr="00060D0D" w:rsidRDefault="000F0C18" w:rsidP="00921AEC">
      <w:pPr>
        <w:pStyle w:val="ListParagraph"/>
        <w:numPr>
          <w:ilvl w:val="0"/>
          <w:numId w:val="1"/>
        </w:numPr>
        <w:spacing w:after="240"/>
        <w:jc w:val="both"/>
        <w:rPr>
          <w:snapToGrid w:val="0"/>
          <w:sz w:val="24"/>
          <w:szCs w:val="24"/>
        </w:rPr>
      </w:pPr>
      <w:r w:rsidRPr="00060D0D">
        <w:rPr>
          <w:snapToGrid w:val="0"/>
          <w:sz w:val="24"/>
          <w:szCs w:val="24"/>
        </w:rPr>
        <w:t xml:space="preserve">Ms. </w:t>
      </w:r>
      <w:r w:rsidR="00C22B2B" w:rsidRPr="00060D0D">
        <w:rPr>
          <w:snapToGrid w:val="0"/>
          <w:sz w:val="24"/>
          <w:szCs w:val="24"/>
        </w:rPr>
        <w:t>Felicity Hayes gave an overview of the relevant policy framework for the ICP Vegetation</w:t>
      </w:r>
      <w:r w:rsidR="00060D0D" w:rsidRPr="00060D0D">
        <w:rPr>
          <w:snapToGrid w:val="0"/>
          <w:sz w:val="24"/>
          <w:szCs w:val="24"/>
        </w:rPr>
        <w:t>. This</w:t>
      </w:r>
      <w:r w:rsidR="00C22B2B" w:rsidRPr="00060D0D">
        <w:rPr>
          <w:snapToGrid w:val="0"/>
          <w:sz w:val="24"/>
          <w:szCs w:val="24"/>
        </w:rPr>
        <w:t xml:space="preserve"> includ</w:t>
      </w:r>
      <w:r w:rsidR="00060D0D" w:rsidRPr="00060D0D">
        <w:rPr>
          <w:snapToGrid w:val="0"/>
          <w:sz w:val="24"/>
          <w:szCs w:val="24"/>
        </w:rPr>
        <w:t>ed additional details on</w:t>
      </w:r>
      <w:r w:rsidR="00C22B2B" w:rsidRPr="00060D0D">
        <w:rPr>
          <w:snapToGrid w:val="0"/>
          <w:sz w:val="24"/>
          <w:szCs w:val="24"/>
        </w:rPr>
        <w:t xml:space="preserve"> the upcoming revision of the Gothe</w:t>
      </w:r>
      <w:r w:rsidR="00060D0D" w:rsidRPr="00060D0D">
        <w:rPr>
          <w:snapToGrid w:val="0"/>
          <w:sz w:val="24"/>
          <w:szCs w:val="24"/>
        </w:rPr>
        <w:t>n</w:t>
      </w:r>
      <w:r w:rsidR="00C22B2B" w:rsidRPr="00060D0D">
        <w:rPr>
          <w:snapToGrid w:val="0"/>
          <w:sz w:val="24"/>
          <w:szCs w:val="24"/>
        </w:rPr>
        <w:t>burg Protocol</w:t>
      </w:r>
      <w:r w:rsidR="00060D0D" w:rsidRPr="00060D0D">
        <w:rPr>
          <w:snapToGrid w:val="0"/>
          <w:sz w:val="24"/>
          <w:szCs w:val="24"/>
        </w:rPr>
        <w:t>, including some information on upcoming work within the LRTAP Convention of the UNECE to consider</w:t>
      </w:r>
      <w:r w:rsidR="00060D0D" w:rsidRPr="00060D0D">
        <w:rPr>
          <w:rStyle w:val="normaltextrun"/>
          <w:color w:val="000000"/>
          <w:sz w:val="24"/>
          <w:szCs w:val="24"/>
          <w:shd w:val="clear" w:color="auto" w:fill="FFFFFF"/>
        </w:rPr>
        <w:t xml:space="preserve"> whether and how to address methane emissions; how to achieve additional ammonia emission reductions;  overarching, collective risk-based target(s) to reduce risk to health and ecosystems, including biodiversity loss in the region and; how to achieve integrated approaches among climate, energy and air policies.</w:t>
      </w:r>
      <w:r w:rsidR="00060D0D">
        <w:rPr>
          <w:rStyle w:val="normaltextrun"/>
          <w:color w:val="000000"/>
          <w:sz w:val="24"/>
          <w:szCs w:val="24"/>
          <w:shd w:val="clear" w:color="auto" w:fill="FFFFFF"/>
        </w:rPr>
        <w:t xml:space="preserve"> Ms. Hayes also gave some perspectives on policy-relevant questions that could be addressed by the moss survey, and some ancillary work relating to the moss survey.</w:t>
      </w:r>
    </w:p>
    <w:p w14:paraId="64D56948" w14:textId="74FD25E4" w:rsidR="00921AEC" w:rsidRPr="00921AEC" w:rsidRDefault="00921AEC" w:rsidP="00921AEC">
      <w:pPr>
        <w:pStyle w:val="ListParagraph"/>
        <w:spacing w:after="240"/>
        <w:ind w:left="786"/>
        <w:jc w:val="both"/>
        <w:rPr>
          <w:snapToGrid w:val="0"/>
          <w:sz w:val="24"/>
          <w:szCs w:val="24"/>
        </w:rPr>
      </w:pPr>
    </w:p>
    <w:p w14:paraId="7BE4496B" w14:textId="35446733" w:rsidR="00C22B2B" w:rsidRPr="001354F5" w:rsidRDefault="00C22B2B" w:rsidP="00921AEC">
      <w:pPr>
        <w:pStyle w:val="ListParagraph"/>
        <w:numPr>
          <w:ilvl w:val="0"/>
          <w:numId w:val="1"/>
        </w:numPr>
        <w:spacing w:after="240"/>
        <w:jc w:val="both"/>
        <w:rPr>
          <w:snapToGrid w:val="0"/>
          <w:sz w:val="24"/>
          <w:szCs w:val="24"/>
        </w:rPr>
      </w:pPr>
      <w:r w:rsidRPr="001354F5">
        <w:rPr>
          <w:snapToGrid w:val="0"/>
          <w:sz w:val="24"/>
          <w:szCs w:val="24"/>
        </w:rPr>
        <w:t xml:space="preserve">Ms. </w:t>
      </w:r>
      <w:r w:rsidRPr="001354F5">
        <w:rPr>
          <w:bCs/>
          <w:sz w:val="24"/>
          <w:szCs w:val="24"/>
        </w:rPr>
        <w:t>Gudynaitė-Franckevičienė (Lithuania)</w:t>
      </w:r>
      <w:r w:rsidR="001354F5">
        <w:rPr>
          <w:bCs/>
          <w:sz w:val="24"/>
          <w:szCs w:val="24"/>
        </w:rPr>
        <w:t xml:space="preserve"> gave a presentation on the effects of different spectral composition LED lighting to seedlings of poplar hybrids</w:t>
      </w:r>
      <w:r w:rsidR="007F2CBE">
        <w:rPr>
          <w:bCs/>
          <w:sz w:val="24"/>
          <w:szCs w:val="24"/>
        </w:rPr>
        <w:t xml:space="preserve"> and presented data to show that the different spectrum treatments modulate the levels of biochemical components</w:t>
      </w:r>
      <w:r w:rsidR="001354F5">
        <w:rPr>
          <w:bCs/>
          <w:sz w:val="24"/>
          <w:szCs w:val="24"/>
        </w:rPr>
        <w:t>.</w:t>
      </w:r>
      <w:r w:rsidR="007F2CBE">
        <w:rPr>
          <w:bCs/>
          <w:sz w:val="24"/>
          <w:szCs w:val="24"/>
        </w:rPr>
        <w:t xml:space="preserve"> In particular</w:t>
      </w:r>
      <w:r w:rsidR="00E945EB">
        <w:rPr>
          <w:bCs/>
          <w:sz w:val="24"/>
          <w:szCs w:val="24"/>
        </w:rPr>
        <w:t>,</w:t>
      </w:r>
      <w:r w:rsidR="007F2CBE">
        <w:rPr>
          <w:bCs/>
          <w:sz w:val="24"/>
          <w:szCs w:val="24"/>
        </w:rPr>
        <w:t xml:space="preserve"> the dynamics of the flavonoids and phenolic acids initially indicated a stress reaction, but later showed that the plants had adapted to the changed conditions.</w:t>
      </w:r>
    </w:p>
    <w:p w14:paraId="640ED6DF" w14:textId="77777777" w:rsidR="001354F5" w:rsidRPr="001354F5" w:rsidRDefault="001354F5" w:rsidP="001354F5">
      <w:pPr>
        <w:pStyle w:val="ListParagraph"/>
        <w:rPr>
          <w:snapToGrid w:val="0"/>
          <w:sz w:val="24"/>
          <w:szCs w:val="24"/>
        </w:rPr>
      </w:pPr>
    </w:p>
    <w:p w14:paraId="01603CF3" w14:textId="7EE5ABFF" w:rsidR="001354F5" w:rsidRPr="001354F5" w:rsidRDefault="001354F5" w:rsidP="00921AEC">
      <w:pPr>
        <w:pStyle w:val="ListParagraph"/>
        <w:numPr>
          <w:ilvl w:val="0"/>
          <w:numId w:val="1"/>
        </w:numPr>
        <w:spacing w:after="240"/>
        <w:jc w:val="both"/>
        <w:rPr>
          <w:snapToGrid w:val="0"/>
          <w:sz w:val="24"/>
          <w:szCs w:val="24"/>
        </w:rPr>
      </w:pPr>
      <w:r>
        <w:rPr>
          <w:snapToGrid w:val="0"/>
          <w:sz w:val="24"/>
          <w:szCs w:val="24"/>
        </w:rPr>
        <w:t xml:space="preserve">Ms. Mehriban Jafarova (Italy; Canada) presented preliminary results from the MADAME (Microplastic atmospheric deposition assessment using moss in Europe) project. Ms. Jafarova showed that for a subset of 37 sites from 17 countries, a considerable variety in the levels of microplastics in the moss was found. The microplastics identified included foams, </w:t>
      </w:r>
      <w:proofErr w:type="spellStart"/>
      <w:r>
        <w:rPr>
          <w:snapToGrid w:val="0"/>
          <w:sz w:val="24"/>
          <w:szCs w:val="24"/>
        </w:rPr>
        <w:t>fibres</w:t>
      </w:r>
      <w:proofErr w:type="spellEnd"/>
      <w:r>
        <w:rPr>
          <w:snapToGrid w:val="0"/>
          <w:sz w:val="24"/>
          <w:szCs w:val="24"/>
        </w:rPr>
        <w:t xml:space="preserve">, pellets, </w:t>
      </w:r>
      <w:proofErr w:type="gramStart"/>
      <w:r>
        <w:rPr>
          <w:snapToGrid w:val="0"/>
          <w:sz w:val="24"/>
          <w:szCs w:val="24"/>
        </w:rPr>
        <w:t>beads</w:t>
      </w:r>
      <w:proofErr w:type="gramEnd"/>
      <w:r>
        <w:rPr>
          <w:snapToGrid w:val="0"/>
          <w:sz w:val="24"/>
          <w:szCs w:val="24"/>
        </w:rPr>
        <w:t xml:space="preserve"> and films, and with </w:t>
      </w:r>
      <w:r>
        <w:rPr>
          <w:snapToGrid w:val="0"/>
          <w:sz w:val="24"/>
          <w:szCs w:val="24"/>
        </w:rPr>
        <w:lastRenderedPageBreak/>
        <w:t xml:space="preserve">dominant polymer type being polyacrylate for foams, and polyethylene terephthalate for </w:t>
      </w:r>
      <w:proofErr w:type="spellStart"/>
      <w:r>
        <w:rPr>
          <w:snapToGrid w:val="0"/>
          <w:sz w:val="24"/>
          <w:szCs w:val="24"/>
        </w:rPr>
        <w:t>fibres</w:t>
      </w:r>
      <w:proofErr w:type="spellEnd"/>
      <w:r>
        <w:rPr>
          <w:snapToGrid w:val="0"/>
          <w:sz w:val="24"/>
          <w:szCs w:val="24"/>
        </w:rPr>
        <w:t>.</w:t>
      </w:r>
    </w:p>
    <w:p w14:paraId="7FE18262" w14:textId="77777777" w:rsidR="00C22B2B" w:rsidRPr="00C22B2B" w:rsidRDefault="00C22B2B" w:rsidP="00C22B2B">
      <w:pPr>
        <w:pStyle w:val="ListParagraph"/>
        <w:rPr>
          <w:sz w:val="24"/>
          <w:szCs w:val="24"/>
        </w:rPr>
      </w:pPr>
    </w:p>
    <w:p w14:paraId="5445013B" w14:textId="3E56BB7F" w:rsidR="007A07EE" w:rsidRPr="00AE1687" w:rsidRDefault="00921AEC" w:rsidP="00AE1687">
      <w:pPr>
        <w:pStyle w:val="ListParagraph"/>
        <w:numPr>
          <w:ilvl w:val="0"/>
          <w:numId w:val="1"/>
        </w:numPr>
        <w:spacing w:after="240"/>
        <w:jc w:val="both"/>
        <w:rPr>
          <w:snapToGrid w:val="0"/>
          <w:sz w:val="24"/>
          <w:szCs w:val="24"/>
        </w:rPr>
      </w:pPr>
      <w:r>
        <w:rPr>
          <w:sz w:val="24"/>
          <w:szCs w:val="24"/>
        </w:rPr>
        <w:t>Ms</w:t>
      </w:r>
      <w:r w:rsidR="00C34206">
        <w:rPr>
          <w:sz w:val="24"/>
          <w:szCs w:val="24"/>
        </w:rPr>
        <w:t>.</w:t>
      </w:r>
      <w:r>
        <w:rPr>
          <w:sz w:val="24"/>
          <w:szCs w:val="24"/>
        </w:rPr>
        <w:t xml:space="preserve"> Katrina Sharps</w:t>
      </w:r>
      <w:r w:rsidR="001B0553">
        <w:rPr>
          <w:sz w:val="24"/>
          <w:szCs w:val="24"/>
        </w:rPr>
        <w:t xml:space="preserve"> (UK), Head of PCC,</w:t>
      </w:r>
      <w:r>
        <w:rPr>
          <w:sz w:val="24"/>
          <w:szCs w:val="24"/>
        </w:rPr>
        <w:t xml:space="preserve"> </w:t>
      </w:r>
      <w:r w:rsidR="001354F5">
        <w:rPr>
          <w:sz w:val="24"/>
          <w:szCs w:val="24"/>
        </w:rPr>
        <w:t>gave a recorded presentation on mapping work of the ICP Vegetation, including</w:t>
      </w:r>
      <w:r>
        <w:rPr>
          <w:sz w:val="24"/>
          <w:szCs w:val="24"/>
        </w:rPr>
        <w:t xml:space="preserve"> maps of the impacts of ozone on crops and deciduous forest in the future policy-intervention scenarios used for the review of the effectiveness of the Gothenburg Protocol</w:t>
      </w:r>
      <w:r w:rsidR="003D4361">
        <w:rPr>
          <w:sz w:val="24"/>
          <w:szCs w:val="24"/>
        </w:rPr>
        <w:t>. At a more regional scale an ozone flux-based risk assessment revealed that ambient ozone caused a mean 14% reduction in Indian wheat yield during 200-2012 and that the economic cost of this was primarily borne by the government and by consumers.</w:t>
      </w:r>
    </w:p>
    <w:p w14:paraId="59815E58" w14:textId="77777777" w:rsidR="007A07EE" w:rsidRPr="007A07EE" w:rsidRDefault="007A07EE" w:rsidP="007A07EE">
      <w:pPr>
        <w:pStyle w:val="ListParagraph"/>
        <w:rPr>
          <w:snapToGrid w:val="0"/>
          <w:sz w:val="24"/>
          <w:szCs w:val="24"/>
        </w:rPr>
      </w:pPr>
    </w:p>
    <w:p w14:paraId="5840603D" w14:textId="1D13A8D2" w:rsidR="0051191D" w:rsidRPr="0051191D" w:rsidRDefault="007A07EE" w:rsidP="0051191D">
      <w:pPr>
        <w:pStyle w:val="ListParagraph"/>
        <w:numPr>
          <w:ilvl w:val="0"/>
          <w:numId w:val="1"/>
        </w:numPr>
        <w:spacing w:after="240"/>
        <w:jc w:val="both"/>
        <w:rPr>
          <w:snapToGrid w:val="0"/>
          <w:color w:val="000000" w:themeColor="text1"/>
          <w:sz w:val="24"/>
          <w:szCs w:val="24"/>
        </w:rPr>
      </w:pPr>
      <w:r w:rsidRPr="0051191D">
        <w:rPr>
          <w:snapToGrid w:val="0"/>
          <w:color w:val="000000" w:themeColor="text1"/>
          <w:sz w:val="24"/>
          <w:szCs w:val="24"/>
        </w:rPr>
        <w:t>The following four sessions considered the ozone and moss survey sub-</w:t>
      </w:r>
      <w:proofErr w:type="spellStart"/>
      <w:r w:rsidRPr="0051191D">
        <w:rPr>
          <w:snapToGrid w:val="0"/>
          <w:color w:val="000000" w:themeColor="text1"/>
          <w:sz w:val="24"/>
          <w:szCs w:val="24"/>
        </w:rPr>
        <w:t>programmes</w:t>
      </w:r>
      <w:proofErr w:type="spellEnd"/>
      <w:r w:rsidRPr="0051191D">
        <w:rPr>
          <w:snapToGrid w:val="0"/>
          <w:color w:val="000000" w:themeColor="text1"/>
          <w:sz w:val="24"/>
          <w:szCs w:val="24"/>
        </w:rPr>
        <w:t xml:space="preserve">. The topics of the oral presentations are provided in Annex III. For further details of the content of the oral presentations we refer to the book of abstracts and copies of the presentations available on the ICP Vegetation web site (http://icpvegetation.ceh.ac.uk). In addition, </w:t>
      </w:r>
      <w:r w:rsidR="0051191D" w:rsidRPr="0051191D">
        <w:rPr>
          <w:snapToGrid w:val="0"/>
          <w:color w:val="000000" w:themeColor="text1"/>
          <w:sz w:val="24"/>
          <w:szCs w:val="24"/>
        </w:rPr>
        <w:t>six</w:t>
      </w:r>
      <w:r w:rsidRPr="0051191D">
        <w:rPr>
          <w:snapToGrid w:val="0"/>
          <w:color w:val="000000" w:themeColor="text1"/>
          <w:sz w:val="24"/>
          <w:szCs w:val="24"/>
        </w:rPr>
        <w:t xml:space="preserve"> posters were presented during the meeting, covering similar topics as the oral presentations.</w:t>
      </w:r>
      <w:r w:rsidR="0018505A" w:rsidRPr="0051191D">
        <w:rPr>
          <w:snapToGrid w:val="0"/>
          <w:color w:val="000000" w:themeColor="text1"/>
          <w:sz w:val="24"/>
          <w:szCs w:val="24"/>
        </w:rPr>
        <w:t xml:space="preserve">  </w:t>
      </w:r>
    </w:p>
    <w:p w14:paraId="3D895621" w14:textId="77777777" w:rsidR="0051191D" w:rsidRPr="0051191D" w:rsidRDefault="0051191D" w:rsidP="0051191D">
      <w:pPr>
        <w:pStyle w:val="ListParagraph"/>
        <w:rPr>
          <w:snapToGrid w:val="0"/>
          <w:sz w:val="24"/>
          <w:szCs w:val="24"/>
        </w:rPr>
      </w:pPr>
    </w:p>
    <w:p w14:paraId="361A8B23" w14:textId="77777777" w:rsidR="00894242" w:rsidRDefault="0018505A" w:rsidP="00894242">
      <w:pPr>
        <w:pStyle w:val="ListParagraph"/>
        <w:numPr>
          <w:ilvl w:val="0"/>
          <w:numId w:val="1"/>
        </w:numPr>
        <w:spacing w:after="240"/>
        <w:jc w:val="both"/>
        <w:rPr>
          <w:snapToGrid w:val="0"/>
          <w:sz w:val="24"/>
          <w:szCs w:val="24"/>
        </w:rPr>
      </w:pPr>
      <w:r w:rsidRPr="00894242">
        <w:rPr>
          <w:snapToGrid w:val="0"/>
          <w:sz w:val="24"/>
          <w:szCs w:val="24"/>
        </w:rPr>
        <w:t xml:space="preserve">At the end of the ozone and moss survey specific sessions, conclusions and recommendations were presented, </w:t>
      </w:r>
      <w:proofErr w:type="gramStart"/>
      <w:r w:rsidRPr="00894242">
        <w:rPr>
          <w:snapToGrid w:val="0"/>
          <w:sz w:val="24"/>
          <w:szCs w:val="24"/>
        </w:rPr>
        <w:t>discussed</w:t>
      </w:r>
      <w:proofErr w:type="gramEnd"/>
      <w:r w:rsidRPr="00894242">
        <w:rPr>
          <w:snapToGrid w:val="0"/>
          <w:sz w:val="24"/>
          <w:szCs w:val="24"/>
        </w:rPr>
        <w:t xml:space="preserve"> and adopted by the Task Forc</w:t>
      </w:r>
      <w:r w:rsidR="00542210" w:rsidRPr="00894242">
        <w:rPr>
          <w:snapToGrid w:val="0"/>
          <w:sz w:val="24"/>
          <w:szCs w:val="24"/>
        </w:rPr>
        <w:t xml:space="preserve">e as described in Annex I. </w:t>
      </w:r>
      <w:r w:rsidR="00894242">
        <w:rPr>
          <w:snapToGrid w:val="0"/>
          <w:sz w:val="24"/>
          <w:szCs w:val="24"/>
        </w:rPr>
        <w:t xml:space="preserve">In particular, </w:t>
      </w:r>
    </w:p>
    <w:p w14:paraId="4D07FB07" w14:textId="0A0D74F9" w:rsidR="00894242" w:rsidRPr="0051191D" w:rsidRDefault="00894242" w:rsidP="00D83C2B">
      <w:pPr>
        <w:pStyle w:val="ListParagraph"/>
        <w:numPr>
          <w:ilvl w:val="0"/>
          <w:numId w:val="41"/>
        </w:numPr>
        <w:spacing w:after="240"/>
        <w:ind w:left="1134" w:hanging="283"/>
        <w:jc w:val="both"/>
        <w:rPr>
          <w:snapToGrid w:val="0"/>
          <w:color w:val="000000" w:themeColor="text1"/>
          <w:sz w:val="24"/>
          <w:szCs w:val="24"/>
        </w:rPr>
      </w:pPr>
      <w:r w:rsidRPr="0051191D">
        <w:rPr>
          <w:snapToGrid w:val="0"/>
          <w:color w:val="000000" w:themeColor="text1"/>
          <w:sz w:val="24"/>
          <w:szCs w:val="24"/>
        </w:rPr>
        <w:t xml:space="preserve">the proposed </w:t>
      </w:r>
      <w:r w:rsidR="0051191D" w:rsidRPr="0051191D">
        <w:rPr>
          <w:snapToGrid w:val="0"/>
          <w:color w:val="000000" w:themeColor="text1"/>
          <w:sz w:val="24"/>
          <w:szCs w:val="24"/>
        </w:rPr>
        <w:t xml:space="preserve">chapter on Soil Moisture Index </w:t>
      </w:r>
      <w:r w:rsidRPr="0051191D">
        <w:rPr>
          <w:snapToGrid w:val="0"/>
          <w:color w:val="000000" w:themeColor="text1"/>
          <w:sz w:val="24"/>
          <w:szCs w:val="24"/>
        </w:rPr>
        <w:t>for inclusion in Scientific Background Document-</w:t>
      </w:r>
      <w:r w:rsidR="0051191D" w:rsidRPr="0051191D">
        <w:rPr>
          <w:snapToGrid w:val="0"/>
          <w:color w:val="000000" w:themeColor="text1"/>
          <w:sz w:val="24"/>
          <w:szCs w:val="24"/>
        </w:rPr>
        <w:t>B</w:t>
      </w:r>
      <w:r w:rsidRPr="0051191D">
        <w:rPr>
          <w:snapToGrid w:val="0"/>
          <w:color w:val="000000" w:themeColor="text1"/>
          <w:sz w:val="24"/>
          <w:szCs w:val="24"/>
        </w:rPr>
        <w:t xml:space="preserve">. </w:t>
      </w:r>
    </w:p>
    <w:p w14:paraId="47EACE88" w14:textId="2A1B9BA1" w:rsidR="0051191D" w:rsidRPr="0051191D" w:rsidRDefault="0051191D" w:rsidP="00D83C2B">
      <w:pPr>
        <w:pStyle w:val="ListParagraph"/>
        <w:numPr>
          <w:ilvl w:val="0"/>
          <w:numId w:val="41"/>
        </w:numPr>
        <w:spacing w:after="240"/>
        <w:ind w:left="1134" w:hanging="283"/>
        <w:jc w:val="both"/>
        <w:rPr>
          <w:snapToGrid w:val="0"/>
          <w:color w:val="000000" w:themeColor="text1"/>
          <w:sz w:val="24"/>
          <w:szCs w:val="24"/>
        </w:rPr>
      </w:pPr>
      <w:r w:rsidRPr="0051191D">
        <w:rPr>
          <w:snapToGrid w:val="0"/>
          <w:color w:val="000000" w:themeColor="text1"/>
          <w:sz w:val="24"/>
          <w:szCs w:val="24"/>
        </w:rPr>
        <w:t xml:space="preserve">Use of </w:t>
      </w:r>
      <w:proofErr w:type="spellStart"/>
      <w:r w:rsidRPr="0051191D">
        <w:rPr>
          <w:snapToGrid w:val="0"/>
          <w:color w:val="000000" w:themeColor="text1"/>
          <w:sz w:val="24"/>
          <w:szCs w:val="24"/>
        </w:rPr>
        <w:t>colour</w:t>
      </w:r>
      <w:proofErr w:type="spellEnd"/>
      <w:r w:rsidRPr="0051191D">
        <w:rPr>
          <w:snapToGrid w:val="0"/>
          <w:color w:val="000000" w:themeColor="text1"/>
          <w:sz w:val="24"/>
          <w:szCs w:val="24"/>
        </w:rPr>
        <w:t xml:space="preserve">-blind friendly </w:t>
      </w:r>
      <w:proofErr w:type="spellStart"/>
      <w:r w:rsidRPr="0051191D">
        <w:rPr>
          <w:snapToGrid w:val="0"/>
          <w:color w:val="000000" w:themeColor="text1"/>
          <w:sz w:val="24"/>
          <w:szCs w:val="24"/>
        </w:rPr>
        <w:t>colour</w:t>
      </w:r>
      <w:proofErr w:type="spellEnd"/>
      <w:r w:rsidRPr="0051191D">
        <w:rPr>
          <w:snapToGrid w:val="0"/>
          <w:color w:val="000000" w:themeColor="text1"/>
          <w:sz w:val="24"/>
          <w:szCs w:val="24"/>
        </w:rPr>
        <w:t xml:space="preserve"> schemes for the moss survey</w:t>
      </w:r>
    </w:p>
    <w:p w14:paraId="2D40FDDB" w14:textId="77777777" w:rsidR="0051191D" w:rsidRDefault="0051191D" w:rsidP="0051191D">
      <w:pPr>
        <w:pStyle w:val="ListParagraph"/>
        <w:spacing w:after="240"/>
        <w:ind w:left="1134"/>
        <w:jc w:val="both"/>
        <w:rPr>
          <w:snapToGrid w:val="0"/>
          <w:color w:val="FF0000"/>
          <w:sz w:val="24"/>
          <w:szCs w:val="24"/>
        </w:rPr>
      </w:pPr>
    </w:p>
    <w:p w14:paraId="2C0DDC87" w14:textId="002E3F71" w:rsidR="00AE1687" w:rsidRPr="00E22A55" w:rsidRDefault="00AE1687" w:rsidP="00AE1687">
      <w:pPr>
        <w:pStyle w:val="ListParagraph"/>
        <w:numPr>
          <w:ilvl w:val="0"/>
          <w:numId w:val="1"/>
        </w:numPr>
        <w:jc w:val="both"/>
        <w:rPr>
          <w:snapToGrid w:val="0"/>
          <w:color w:val="000000" w:themeColor="text1"/>
          <w:sz w:val="24"/>
          <w:szCs w:val="24"/>
        </w:rPr>
      </w:pPr>
      <w:r w:rsidRPr="00E22A55">
        <w:rPr>
          <w:color w:val="000000" w:themeColor="text1"/>
          <w:sz w:val="24"/>
        </w:rPr>
        <w:t xml:space="preserve">The Task Force thanked </w:t>
      </w:r>
      <w:r w:rsidRPr="00E22A55">
        <w:rPr>
          <w:color w:val="000000" w:themeColor="text1"/>
          <w:sz w:val="24"/>
          <w:szCs w:val="24"/>
          <w:lang w:val="it-IT" w:eastAsia="de-DE"/>
        </w:rPr>
        <w:t>Mr. Kent Burkey (USA</w:t>
      </w:r>
      <w:r w:rsidR="00E22A55" w:rsidRPr="00E22A55">
        <w:rPr>
          <w:color w:val="000000" w:themeColor="text1"/>
          <w:sz w:val="24"/>
          <w:szCs w:val="24"/>
          <w:lang w:val="it-IT" w:eastAsia="de-DE"/>
        </w:rPr>
        <w:t>) and Mr. Håkan Pleijel</w:t>
      </w:r>
      <w:r w:rsidRPr="00E22A55">
        <w:rPr>
          <w:color w:val="000000" w:themeColor="text1"/>
          <w:sz w:val="24"/>
          <w:szCs w:val="24"/>
          <w:lang w:val="it-IT" w:eastAsia="de-DE"/>
        </w:rPr>
        <w:t xml:space="preserve"> (</w:t>
      </w:r>
      <w:r w:rsidR="00E22A55" w:rsidRPr="00E22A55">
        <w:rPr>
          <w:color w:val="000000" w:themeColor="text1"/>
          <w:sz w:val="24"/>
          <w:szCs w:val="24"/>
          <w:lang w:val="it-IT" w:eastAsia="de-DE"/>
        </w:rPr>
        <w:t>Sweden)</w:t>
      </w:r>
      <w:r w:rsidRPr="00E22A55">
        <w:rPr>
          <w:color w:val="000000" w:themeColor="text1"/>
          <w:sz w:val="24"/>
          <w:szCs w:val="24"/>
          <w:lang w:val="it-IT" w:eastAsia="de-DE"/>
        </w:rPr>
        <w:t xml:space="preserve">, </w:t>
      </w:r>
      <w:r w:rsidR="00E22A55" w:rsidRPr="00E22A55">
        <w:rPr>
          <w:color w:val="000000" w:themeColor="text1"/>
          <w:sz w:val="24"/>
          <w:szCs w:val="24"/>
          <w:lang w:val="it-IT" w:eastAsia="de-DE"/>
        </w:rPr>
        <w:t xml:space="preserve">both </w:t>
      </w:r>
      <w:r w:rsidRPr="00E22A55">
        <w:rPr>
          <w:color w:val="000000" w:themeColor="text1"/>
          <w:sz w:val="24"/>
          <w:szCs w:val="24"/>
          <w:lang w:val="it-IT" w:eastAsia="de-DE"/>
        </w:rPr>
        <w:t>retiring in the coming mont</w:t>
      </w:r>
      <w:r w:rsidR="00E22A55" w:rsidRPr="00E22A55">
        <w:rPr>
          <w:color w:val="000000" w:themeColor="text1"/>
          <w:sz w:val="24"/>
          <w:szCs w:val="24"/>
          <w:lang w:val="it-IT" w:eastAsia="de-DE"/>
        </w:rPr>
        <w:t xml:space="preserve">hs, </w:t>
      </w:r>
      <w:r w:rsidRPr="00E22A55">
        <w:rPr>
          <w:color w:val="000000" w:themeColor="text1"/>
          <w:sz w:val="24"/>
        </w:rPr>
        <w:t xml:space="preserve">for </w:t>
      </w:r>
      <w:r w:rsidR="00E22A55" w:rsidRPr="00E22A55">
        <w:rPr>
          <w:color w:val="000000" w:themeColor="text1"/>
          <w:sz w:val="24"/>
        </w:rPr>
        <w:t>their</w:t>
      </w:r>
      <w:r w:rsidRPr="00E22A55">
        <w:rPr>
          <w:color w:val="000000" w:themeColor="text1"/>
          <w:sz w:val="24"/>
        </w:rPr>
        <w:t xml:space="preserve"> invaluable contributions to the ICP Vegetation over the years.</w:t>
      </w:r>
    </w:p>
    <w:p w14:paraId="3836DECB" w14:textId="77777777" w:rsidR="00AE1687" w:rsidRDefault="00AE1687" w:rsidP="00AE1687">
      <w:pPr>
        <w:pStyle w:val="ListParagraph"/>
        <w:ind w:left="786"/>
        <w:jc w:val="both"/>
        <w:rPr>
          <w:snapToGrid w:val="0"/>
          <w:sz w:val="24"/>
          <w:szCs w:val="24"/>
        </w:rPr>
      </w:pPr>
    </w:p>
    <w:p w14:paraId="1F174A2F" w14:textId="6624679B" w:rsidR="00AE1687" w:rsidRDefault="00542210" w:rsidP="00AE1687">
      <w:pPr>
        <w:pStyle w:val="ListParagraph"/>
        <w:numPr>
          <w:ilvl w:val="0"/>
          <w:numId w:val="1"/>
        </w:numPr>
        <w:jc w:val="both"/>
        <w:rPr>
          <w:snapToGrid w:val="0"/>
          <w:sz w:val="24"/>
          <w:szCs w:val="24"/>
        </w:rPr>
      </w:pPr>
      <w:r w:rsidRPr="00894242">
        <w:rPr>
          <w:snapToGrid w:val="0"/>
          <w:sz w:val="24"/>
          <w:szCs w:val="24"/>
        </w:rPr>
        <w:t xml:space="preserve">The </w:t>
      </w:r>
      <w:r w:rsidR="0018505A" w:rsidRPr="00894242">
        <w:rPr>
          <w:snapToGrid w:val="0"/>
          <w:sz w:val="24"/>
          <w:szCs w:val="24"/>
        </w:rPr>
        <w:t>medium-term workplan was reviewed and agreed and adopted by the Task Force (see Annex II). Ms. Hayes (UK) drew attention to various workshops and conferences in 202</w:t>
      </w:r>
      <w:r w:rsidR="00043FC9">
        <w:rPr>
          <w:snapToGrid w:val="0"/>
          <w:sz w:val="24"/>
          <w:szCs w:val="24"/>
        </w:rPr>
        <w:t>4</w:t>
      </w:r>
      <w:r w:rsidR="0018505A" w:rsidRPr="00894242">
        <w:rPr>
          <w:snapToGrid w:val="0"/>
          <w:sz w:val="24"/>
          <w:szCs w:val="24"/>
        </w:rPr>
        <w:t xml:space="preserve">. The Task Force took note of the offer from </w:t>
      </w:r>
      <w:r w:rsidR="00043FC9">
        <w:rPr>
          <w:snapToGrid w:val="0"/>
          <w:sz w:val="24"/>
          <w:szCs w:val="24"/>
        </w:rPr>
        <w:t>Alban</w:t>
      </w:r>
      <w:r w:rsidR="0018505A" w:rsidRPr="00894242">
        <w:rPr>
          <w:snapToGrid w:val="0"/>
          <w:sz w:val="24"/>
          <w:szCs w:val="24"/>
        </w:rPr>
        <w:t>ia to host the 3</w:t>
      </w:r>
      <w:r w:rsidR="00043FC9">
        <w:rPr>
          <w:snapToGrid w:val="0"/>
          <w:sz w:val="24"/>
          <w:szCs w:val="24"/>
        </w:rPr>
        <w:t>8</w:t>
      </w:r>
      <w:r w:rsidR="0018505A" w:rsidRPr="00894242">
        <w:rPr>
          <w:snapToGrid w:val="0"/>
          <w:sz w:val="24"/>
          <w:szCs w:val="24"/>
        </w:rPr>
        <w:t>th Task Force Meeting, provisionally</w:t>
      </w:r>
      <w:r w:rsidRPr="00894242">
        <w:rPr>
          <w:snapToGrid w:val="0"/>
          <w:sz w:val="24"/>
          <w:szCs w:val="24"/>
        </w:rPr>
        <w:t xml:space="preserve"> in</w:t>
      </w:r>
      <w:r w:rsidR="0018505A" w:rsidRPr="00894242">
        <w:rPr>
          <w:snapToGrid w:val="0"/>
          <w:sz w:val="24"/>
          <w:szCs w:val="24"/>
        </w:rPr>
        <w:t xml:space="preserve"> February 202</w:t>
      </w:r>
      <w:r w:rsidR="00043FC9">
        <w:rPr>
          <w:snapToGrid w:val="0"/>
          <w:sz w:val="24"/>
          <w:szCs w:val="24"/>
        </w:rPr>
        <w:t>5</w:t>
      </w:r>
      <w:r w:rsidR="0018505A" w:rsidRPr="00894242">
        <w:rPr>
          <w:snapToGrid w:val="0"/>
          <w:sz w:val="24"/>
          <w:szCs w:val="24"/>
        </w:rPr>
        <w:t xml:space="preserve">. </w:t>
      </w:r>
    </w:p>
    <w:p w14:paraId="3103C242" w14:textId="77777777" w:rsidR="00AE1687" w:rsidRPr="00AE1687" w:rsidRDefault="00AE1687" w:rsidP="00AE1687">
      <w:pPr>
        <w:pStyle w:val="ListParagraph"/>
        <w:rPr>
          <w:snapToGrid w:val="0"/>
          <w:sz w:val="24"/>
          <w:szCs w:val="24"/>
        </w:rPr>
      </w:pPr>
    </w:p>
    <w:p w14:paraId="0962135E" w14:textId="54947F97" w:rsidR="0018505A" w:rsidRPr="00AE1687" w:rsidRDefault="0018505A" w:rsidP="00AE1687">
      <w:pPr>
        <w:pStyle w:val="ListParagraph"/>
        <w:numPr>
          <w:ilvl w:val="0"/>
          <w:numId w:val="1"/>
        </w:numPr>
        <w:jc w:val="both"/>
        <w:rPr>
          <w:snapToGrid w:val="0"/>
          <w:sz w:val="24"/>
          <w:szCs w:val="24"/>
        </w:rPr>
      </w:pPr>
      <w:r w:rsidRPr="00AE1687">
        <w:rPr>
          <w:snapToGrid w:val="0"/>
          <w:color w:val="000000" w:themeColor="text1"/>
          <w:sz w:val="24"/>
          <w:szCs w:val="24"/>
        </w:rPr>
        <w:t>On behalf of the Task Force, Ms. Hayes (UK) cl</w:t>
      </w:r>
      <w:r w:rsidR="001B0553" w:rsidRPr="00AE1687">
        <w:rPr>
          <w:snapToGrid w:val="0"/>
          <w:color w:val="000000" w:themeColor="text1"/>
          <w:sz w:val="24"/>
          <w:szCs w:val="24"/>
        </w:rPr>
        <w:t xml:space="preserve">osed the meeting by thanking </w:t>
      </w:r>
      <w:r w:rsidR="00AE1687" w:rsidRPr="00AE1687">
        <w:rPr>
          <w:snapToGrid w:val="0"/>
          <w:color w:val="000000" w:themeColor="text1"/>
          <w:sz w:val="24"/>
          <w:szCs w:val="24"/>
        </w:rPr>
        <w:t xml:space="preserve">Ms. </w:t>
      </w:r>
      <w:r w:rsidR="00AE1687" w:rsidRPr="00AE1687">
        <w:rPr>
          <w:bCs/>
          <w:color w:val="000000" w:themeColor="text1"/>
          <w:sz w:val="24"/>
          <w:szCs w:val="24"/>
        </w:rPr>
        <w:t>Gudynaitė-Franckevičienė, Ms. Araminien</w:t>
      </w:r>
      <w:r w:rsidR="0018362D" w:rsidRPr="0018362D">
        <w:rPr>
          <w:bCs/>
          <w:sz w:val="24"/>
          <w:szCs w:val="24"/>
        </w:rPr>
        <w:t>ė</w:t>
      </w:r>
      <w:r w:rsidR="001B0553" w:rsidRPr="00AE1687">
        <w:rPr>
          <w:snapToGrid w:val="0"/>
          <w:color w:val="000000" w:themeColor="text1"/>
          <w:sz w:val="24"/>
          <w:szCs w:val="24"/>
        </w:rPr>
        <w:t xml:space="preserve"> and</w:t>
      </w:r>
      <w:r w:rsidRPr="00AE1687">
        <w:rPr>
          <w:snapToGrid w:val="0"/>
          <w:color w:val="000000" w:themeColor="text1"/>
          <w:sz w:val="24"/>
          <w:szCs w:val="24"/>
        </w:rPr>
        <w:t xml:space="preserve"> colleagues</w:t>
      </w:r>
      <w:r w:rsidR="001B0553" w:rsidRPr="00AE1687">
        <w:rPr>
          <w:snapToGrid w:val="0"/>
          <w:color w:val="000000" w:themeColor="text1"/>
          <w:sz w:val="24"/>
          <w:szCs w:val="24"/>
        </w:rPr>
        <w:t xml:space="preserve"> at the </w:t>
      </w:r>
      <w:r w:rsidR="00AE1687" w:rsidRPr="00AE1687">
        <w:rPr>
          <w:color w:val="000000" w:themeColor="text1"/>
          <w:sz w:val="24"/>
          <w:szCs w:val="24"/>
        </w:rPr>
        <w:t>Lithuanian Research Centre for Agriculture and Forestry</w:t>
      </w:r>
      <w:r w:rsidR="001B0553" w:rsidRPr="00AE1687">
        <w:rPr>
          <w:snapToGrid w:val="0"/>
          <w:color w:val="000000" w:themeColor="text1"/>
          <w:sz w:val="24"/>
          <w:szCs w:val="24"/>
        </w:rPr>
        <w:t xml:space="preserve"> for hosting the meeting. Ms. Hayes thanked colleagues at the PCC.</w:t>
      </w:r>
      <w:r w:rsidRPr="00AE1687">
        <w:rPr>
          <w:snapToGrid w:val="0"/>
          <w:color w:val="000000" w:themeColor="text1"/>
          <w:sz w:val="24"/>
          <w:szCs w:val="24"/>
        </w:rPr>
        <w:t xml:space="preserve"> Ms. Hayes acknowledged the UK Department for Environment, Food and Rural Affairs (Defra) and the United Nations Economic Commission for Europe (UNECE) for their continuous financial support of the ICP Vegetation Coordination Centre. Ms. Hayes thanked the participants of the ICP Vegetation for their valuable contributions to the </w:t>
      </w:r>
      <w:proofErr w:type="spellStart"/>
      <w:r w:rsidRPr="00AE1687">
        <w:rPr>
          <w:snapToGrid w:val="0"/>
          <w:color w:val="000000" w:themeColor="text1"/>
          <w:sz w:val="24"/>
          <w:szCs w:val="24"/>
        </w:rPr>
        <w:t>programme</w:t>
      </w:r>
      <w:proofErr w:type="spellEnd"/>
      <w:r w:rsidRPr="00AE1687">
        <w:rPr>
          <w:snapToGrid w:val="0"/>
          <w:color w:val="000000" w:themeColor="text1"/>
          <w:sz w:val="24"/>
          <w:szCs w:val="24"/>
        </w:rPr>
        <w:t>.</w:t>
      </w:r>
    </w:p>
    <w:p w14:paraId="04C7361F" w14:textId="77777777" w:rsidR="0018505A" w:rsidRPr="00134024" w:rsidRDefault="0018505A" w:rsidP="0018505A">
      <w:pPr>
        <w:ind w:left="284"/>
        <w:jc w:val="both"/>
        <w:rPr>
          <w:snapToGrid w:val="0"/>
          <w:color w:val="FF0000"/>
          <w:sz w:val="24"/>
          <w:szCs w:val="24"/>
        </w:rPr>
      </w:pPr>
    </w:p>
    <w:p w14:paraId="0A4524B9" w14:textId="77777777" w:rsidR="0018505A" w:rsidRPr="00134024" w:rsidRDefault="0018505A" w:rsidP="0018505A">
      <w:pPr>
        <w:ind w:left="284"/>
        <w:jc w:val="both"/>
        <w:rPr>
          <w:snapToGrid w:val="0"/>
          <w:color w:val="FF0000"/>
          <w:sz w:val="24"/>
          <w:szCs w:val="24"/>
        </w:rPr>
      </w:pPr>
    </w:p>
    <w:p w14:paraId="7F6D9D1A" w14:textId="77777777" w:rsidR="00697400" w:rsidRPr="00134024" w:rsidRDefault="00697400" w:rsidP="00697400">
      <w:pPr>
        <w:pStyle w:val="ListParagraph"/>
        <w:rPr>
          <w:snapToGrid w:val="0"/>
          <w:color w:val="FF0000"/>
          <w:sz w:val="24"/>
          <w:szCs w:val="24"/>
        </w:rPr>
      </w:pPr>
    </w:p>
    <w:p w14:paraId="40720EB2" w14:textId="12ABE256" w:rsidR="00F30467" w:rsidRPr="00134024" w:rsidRDefault="00F30467" w:rsidP="00810652">
      <w:pPr>
        <w:jc w:val="both"/>
        <w:rPr>
          <w:color w:val="FF0000"/>
          <w:sz w:val="24"/>
        </w:rPr>
      </w:pPr>
    </w:p>
    <w:p w14:paraId="22C87866" w14:textId="77777777" w:rsidR="00A262BC" w:rsidRDefault="00A262BC">
      <w:pPr>
        <w:rPr>
          <w:b/>
          <w:sz w:val="24"/>
          <w:szCs w:val="24"/>
        </w:rPr>
      </w:pPr>
      <w:r>
        <w:rPr>
          <w:b/>
          <w:sz w:val="24"/>
          <w:szCs w:val="24"/>
        </w:rPr>
        <w:br w:type="page"/>
      </w:r>
    </w:p>
    <w:p w14:paraId="14C7639C" w14:textId="4DA05433" w:rsidR="004C157E" w:rsidRPr="00324C32" w:rsidRDefault="000F6847" w:rsidP="00C36D21">
      <w:pPr>
        <w:jc w:val="both"/>
        <w:rPr>
          <w:i/>
          <w:color w:val="000000" w:themeColor="text1"/>
          <w:sz w:val="24"/>
          <w:szCs w:val="24"/>
        </w:rPr>
      </w:pPr>
      <w:r w:rsidRPr="00324C32">
        <w:rPr>
          <w:b/>
          <w:color w:val="000000" w:themeColor="text1"/>
          <w:sz w:val="24"/>
          <w:szCs w:val="24"/>
        </w:rPr>
        <w:lastRenderedPageBreak/>
        <w:t>Annex I</w:t>
      </w:r>
      <w:r w:rsidR="004C157E" w:rsidRPr="00324C32">
        <w:rPr>
          <w:b/>
          <w:color w:val="000000" w:themeColor="text1"/>
          <w:sz w:val="24"/>
          <w:szCs w:val="24"/>
        </w:rPr>
        <w:t xml:space="preserve">. Decisions and recommendations </w:t>
      </w:r>
      <w:r w:rsidR="008B487A" w:rsidRPr="00324C32">
        <w:rPr>
          <w:b/>
          <w:color w:val="000000" w:themeColor="text1"/>
          <w:sz w:val="24"/>
          <w:szCs w:val="24"/>
        </w:rPr>
        <w:t xml:space="preserve">by the Task Force of the ICP Vegetation at </w:t>
      </w:r>
      <w:r w:rsidR="00083F75" w:rsidRPr="00324C32">
        <w:rPr>
          <w:b/>
          <w:color w:val="000000" w:themeColor="text1"/>
          <w:sz w:val="24"/>
          <w:szCs w:val="24"/>
        </w:rPr>
        <w:t xml:space="preserve">its </w:t>
      </w:r>
      <w:r w:rsidR="005D422A" w:rsidRPr="00324C32">
        <w:rPr>
          <w:b/>
          <w:color w:val="000000" w:themeColor="text1"/>
          <w:sz w:val="24"/>
          <w:szCs w:val="24"/>
        </w:rPr>
        <w:t>3</w:t>
      </w:r>
      <w:r w:rsidR="00324C32" w:rsidRPr="00324C32">
        <w:rPr>
          <w:b/>
          <w:color w:val="000000" w:themeColor="text1"/>
          <w:sz w:val="24"/>
          <w:szCs w:val="24"/>
        </w:rPr>
        <w:t>7</w:t>
      </w:r>
      <w:r w:rsidR="005D422A" w:rsidRPr="00324C32">
        <w:rPr>
          <w:b/>
          <w:color w:val="000000" w:themeColor="text1"/>
          <w:sz w:val="24"/>
          <w:szCs w:val="24"/>
          <w:vertAlign w:val="superscript"/>
        </w:rPr>
        <w:t>th</w:t>
      </w:r>
      <w:r w:rsidR="005D422A" w:rsidRPr="00324C32">
        <w:rPr>
          <w:b/>
          <w:color w:val="000000" w:themeColor="text1"/>
          <w:sz w:val="24"/>
          <w:szCs w:val="24"/>
        </w:rPr>
        <w:t xml:space="preserve"> </w:t>
      </w:r>
      <w:r w:rsidR="008B487A" w:rsidRPr="00324C32">
        <w:rPr>
          <w:b/>
          <w:color w:val="000000" w:themeColor="text1"/>
          <w:sz w:val="24"/>
          <w:szCs w:val="24"/>
        </w:rPr>
        <w:t xml:space="preserve">meeting, </w:t>
      </w:r>
      <w:r w:rsidR="00724BEF" w:rsidRPr="00324C32">
        <w:rPr>
          <w:b/>
          <w:color w:val="000000" w:themeColor="text1"/>
          <w:sz w:val="24"/>
          <w:szCs w:val="24"/>
        </w:rPr>
        <w:t>1</w:t>
      </w:r>
      <w:r w:rsidR="00324C32" w:rsidRPr="00324C32">
        <w:rPr>
          <w:b/>
          <w:color w:val="000000" w:themeColor="text1"/>
          <w:sz w:val="24"/>
          <w:szCs w:val="24"/>
        </w:rPr>
        <w:t>9</w:t>
      </w:r>
      <w:r w:rsidR="001B3728" w:rsidRPr="00324C32">
        <w:rPr>
          <w:b/>
          <w:color w:val="000000" w:themeColor="text1"/>
          <w:sz w:val="24"/>
          <w:szCs w:val="24"/>
        </w:rPr>
        <w:t>-</w:t>
      </w:r>
      <w:r w:rsidR="00324C32" w:rsidRPr="00324C32">
        <w:rPr>
          <w:b/>
          <w:color w:val="000000" w:themeColor="text1"/>
          <w:sz w:val="24"/>
          <w:szCs w:val="24"/>
        </w:rPr>
        <w:t>22</w:t>
      </w:r>
      <w:r w:rsidR="005D422A" w:rsidRPr="00324C32">
        <w:rPr>
          <w:b/>
          <w:color w:val="000000" w:themeColor="text1"/>
          <w:sz w:val="24"/>
          <w:szCs w:val="24"/>
        </w:rPr>
        <w:t xml:space="preserve"> </w:t>
      </w:r>
      <w:r w:rsidR="001B3728" w:rsidRPr="00324C32">
        <w:rPr>
          <w:b/>
          <w:color w:val="000000" w:themeColor="text1"/>
          <w:sz w:val="24"/>
          <w:szCs w:val="24"/>
        </w:rPr>
        <w:t xml:space="preserve">February </w:t>
      </w:r>
      <w:r w:rsidR="00724BEF" w:rsidRPr="00324C32">
        <w:rPr>
          <w:b/>
          <w:color w:val="000000" w:themeColor="text1"/>
          <w:sz w:val="24"/>
          <w:szCs w:val="24"/>
        </w:rPr>
        <w:t>202</w:t>
      </w:r>
      <w:r w:rsidR="00324C32" w:rsidRPr="00324C32">
        <w:rPr>
          <w:b/>
          <w:color w:val="000000" w:themeColor="text1"/>
          <w:sz w:val="24"/>
          <w:szCs w:val="24"/>
        </w:rPr>
        <w:t>4</w:t>
      </w:r>
      <w:r w:rsidR="008B487A" w:rsidRPr="00324C32">
        <w:rPr>
          <w:b/>
          <w:color w:val="000000" w:themeColor="text1"/>
          <w:sz w:val="24"/>
          <w:szCs w:val="24"/>
        </w:rPr>
        <w:t>,</w:t>
      </w:r>
      <w:r w:rsidR="00324C32" w:rsidRPr="00324C32">
        <w:rPr>
          <w:b/>
          <w:color w:val="000000" w:themeColor="text1"/>
          <w:sz w:val="24"/>
          <w:szCs w:val="24"/>
        </w:rPr>
        <w:t xml:space="preserve"> Kaunas, Lithuania</w:t>
      </w:r>
      <w:r w:rsidR="00083F75" w:rsidRPr="00324C32">
        <w:rPr>
          <w:b/>
          <w:color w:val="000000" w:themeColor="text1"/>
          <w:sz w:val="24"/>
          <w:szCs w:val="24"/>
        </w:rPr>
        <w:t>.</w:t>
      </w:r>
      <w:r w:rsidR="00CD79A5" w:rsidRPr="00324C32">
        <w:rPr>
          <w:b/>
          <w:color w:val="000000" w:themeColor="text1"/>
          <w:sz w:val="24"/>
          <w:szCs w:val="24"/>
        </w:rPr>
        <w:t xml:space="preserve"> </w:t>
      </w:r>
      <w:r w:rsidR="00020B6C" w:rsidRPr="00324C32">
        <w:rPr>
          <w:b/>
          <w:color w:val="000000" w:themeColor="text1"/>
          <w:sz w:val="24"/>
          <w:szCs w:val="24"/>
        </w:rPr>
        <w:t>W</w:t>
      </w:r>
      <w:r w:rsidR="00523804" w:rsidRPr="00324C32">
        <w:rPr>
          <w:b/>
          <w:color w:val="000000" w:themeColor="text1"/>
          <w:sz w:val="24"/>
          <w:szCs w:val="24"/>
        </w:rPr>
        <w:t>orkplan items for 20</w:t>
      </w:r>
      <w:r w:rsidR="001B3728" w:rsidRPr="00324C32">
        <w:rPr>
          <w:b/>
          <w:color w:val="000000" w:themeColor="text1"/>
          <w:sz w:val="24"/>
          <w:szCs w:val="24"/>
        </w:rPr>
        <w:t>2</w:t>
      </w:r>
      <w:r w:rsidR="00324C32" w:rsidRPr="00324C32">
        <w:rPr>
          <w:b/>
          <w:color w:val="000000" w:themeColor="text1"/>
          <w:sz w:val="24"/>
          <w:szCs w:val="24"/>
        </w:rPr>
        <w:t>4</w:t>
      </w:r>
      <w:r w:rsidR="00523804" w:rsidRPr="00324C32">
        <w:rPr>
          <w:b/>
          <w:color w:val="000000" w:themeColor="text1"/>
          <w:sz w:val="24"/>
          <w:szCs w:val="24"/>
        </w:rPr>
        <w:t>-</w:t>
      </w:r>
      <w:r w:rsidR="00261B83" w:rsidRPr="00324C32">
        <w:rPr>
          <w:b/>
          <w:color w:val="000000" w:themeColor="text1"/>
          <w:sz w:val="24"/>
          <w:szCs w:val="24"/>
        </w:rPr>
        <w:t>202</w:t>
      </w:r>
      <w:r w:rsidR="00324C32" w:rsidRPr="00324C32">
        <w:rPr>
          <w:b/>
          <w:color w:val="000000" w:themeColor="text1"/>
          <w:sz w:val="24"/>
          <w:szCs w:val="24"/>
        </w:rPr>
        <w:t>5</w:t>
      </w:r>
      <w:r w:rsidR="00261B83" w:rsidRPr="00324C32">
        <w:rPr>
          <w:b/>
          <w:color w:val="000000" w:themeColor="text1"/>
          <w:sz w:val="24"/>
          <w:szCs w:val="24"/>
        </w:rPr>
        <w:t xml:space="preserve"> </w:t>
      </w:r>
      <w:r w:rsidR="00523804" w:rsidRPr="00324C32">
        <w:rPr>
          <w:b/>
          <w:color w:val="000000" w:themeColor="text1"/>
          <w:sz w:val="24"/>
          <w:szCs w:val="24"/>
        </w:rPr>
        <w:t>are included in Annex II.</w:t>
      </w:r>
      <w:r w:rsidR="00523804" w:rsidRPr="00324C32">
        <w:rPr>
          <w:i/>
          <w:color w:val="000000" w:themeColor="text1"/>
          <w:sz w:val="24"/>
          <w:szCs w:val="24"/>
        </w:rPr>
        <w:t xml:space="preserve"> </w:t>
      </w:r>
    </w:p>
    <w:p w14:paraId="404511BE" w14:textId="77777777" w:rsidR="003A6BD5" w:rsidRPr="00043FC9" w:rsidRDefault="003A6BD5" w:rsidP="00BA18EC">
      <w:pPr>
        <w:rPr>
          <w:iCs/>
          <w:color w:val="FF0000"/>
          <w:sz w:val="24"/>
          <w:szCs w:val="24"/>
        </w:rPr>
      </w:pPr>
    </w:p>
    <w:p w14:paraId="34C67719" w14:textId="77777777" w:rsidR="00B97C97" w:rsidRPr="005C0DF4" w:rsidRDefault="009C3B28" w:rsidP="00C36D21">
      <w:pPr>
        <w:jc w:val="both"/>
        <w:rPr>
          <w:b/>
          <w:iCs/>
          <w:color w:val="000000" w:themeColor="text1"/>
          <w:sz w:val="24"/>
          <w:szCs w:val="24"/>
        </w:rPr>
      </w:pPr>
      <w:r w:rsidRPr="005C0DF4">
        <w:rPr>
          <w:b/>
          <w:iCs/>
          <w:color w:val="000000" w:themeColor="text1"/>
          <w:sz w:val="24"/>
          <w:szCs w:val="24"/>
        </w:rPr>
        <w:t>OZONE RELATED ACTIVITIES</w:t>
      </w:r>
      <w:r w:rsidR="00413F36" w:rsidRPr="005C0DF4">
        <w:rPr>
          <w:b/>
          <w:iCs/>
          <w:color w:val="000000" w:themeColor="text1"/>
          <w:sz w:val="24"/>
          <w:szCs w:val="24"/>
        </w:rPr>
        <w:t>:</w:t>
      </w:r>
    </w:p>
    <w:p w14:paraId="747A4CBD" w14:textId="030739A6" w:rsidR="003D3E5E" w:rsidRPr="005C0DF4" w:rsidRDefault="006D2722" w:rsidP="00732D75">
      <w:pPr>
        <w:pStyle w:val="ListParagraph"/>
        <w:numPr>
          <w:ilvl w:val="0"/>
          <w:numId w:val="13"/>
        </w:numPr>
        <w:spacing w:after="240"/>
        <w:ind w:left="357" w:hanging="357"/>
        <w:contextualSpacing w:val="0"/>
        <w:jc w:val="both"/>
        <w:rPr>
          <w:iCs/>
          <w:color w:val="000000" w:themeColor="text1"/>
          <w:sz w:val="24"/>
          <w:szCs w:val="24"/>
        </w:rPr>
      </w:pPr>
      <w:r w:rsidRPr="005C0DF4">
        <w:rPr>
          <w:iCs/>
          <w:color w:val="000000" w:themeColor="text1"/>
          <w:sz w:val="24"/>
          <w:szCs w:val="24"/>
        </w:rPr>
        <w:t xml:space="preserve">The </w:t>
      </w:r>
      <w:r w:rsidR="003B1B1F" w:rsidRPr="005C0DF4">
        <w:rPr>
          <w:iCs/>
          <w:color w:val="000000" w:themeColor="text1"/>
          <w:sz w:val="24"/>
          <w:szCs w:val="24"/>
        </w:rPr>
        <w:t>TF</w:t>
      </w:r>
      <w:r w:rsidRPr="005C0DF4">
        <w:rPr>
          <w:iCs/>
          <w:color w:val="000000" w:themeColor="text1"/>
          <w:sz w:val="24"/>
          <w:szCs w:val="24"/>
        </w:rPr>
        <w:t xml:space="preserve"> </w:t>
      </w:r>
      <w:r w:rsidR="00484E8E" w:rsidRPr="005C0DF4">
        <w:rPr>
          <w:iCs/>
          <w:color w:val="000000" w:themeColor="text1"/>
          <w:sz w:val="24"/>
          <w:szCs w:val="24"/>
        </w:rPr>
        <w:t xml:space="preserve">took note of progress with </w:t>
      </w:r>
      <w:r w:rsidR="00EE5980" w:rsidRPr="005C0DF4">
        <w:rPr>
          <w:iCs/>
          <w:color w:val="000000" w:themeColor="text1"/>
          <w:sz w:val="24"/>
          <w:szCs w:val="24"/>
        </w:rPr>
        <w:t xml:space="preserve">the development of new chapters for </w:t>
      </w:r>
      <w:r w:rsidR="004F7F47" w:rsidRPr="005C0DF4">
        <w:rPr>
          <w:iCs/>
          <w:color w:val="000000" w:themeColor="text1"/>
          <w:sz w:val="24"/>
          <w:szCs w:val="24"/>
        </w:rPr>
        <w:t xml:space="preserve">Scientific Background Document </w:t>
      </w:r>
      <w:r w:rsidR="00EE5980" w:rsidRPr="005C0DF4">
        <w:rPr>
          <w:iCs/>
          <w:color w:val="000000" w:themeColor="text1"/>
          <w:sz w:val="24"/>
          <w:szCs w:val="24"/>
        </w:rPr>
        <w:t>B</w:t>
      </w:r>
      <w:r w:rsidR="00484E8E" w:rsidRPr="005C0DF4">
        <w:rPr>
          <w:iCs/>
          <w:color w:val="000000" w:themeColor="text1"/>
          <w:sz w:val="24"/>
          <w:szCs w:val="24"/>
        </w:rPr>
        <w:t xml:space="preserve"> (</w:t>
      </w:r>
      <w:r w:rsidR="00673479" w:rsidRPr="005C0DF4">
        <w:rPr>
          <w:iCs/>
          <w:color w:val="000000" w:themeColor="text1"/>
          <w:sz w:val="24"/>
          <w:szCs w:val="24"/>
        </w:rPr>
        <w:t>SBD-</w:t>
      </w:r>
      <w:r w:rsidR="00EE5980" w:rsidRPr="005C0DF4">
        <w:rPr>
          <w:iCs/>
          <w:color w:val="000000" w:themeColor="text1"/>
          <w:sz w:val="24"/>
          <w:szCs w:val="24"/>
        </w:rPr>
        <w:t>B</w:t>
      </w:r>
      <w:r w:rsidR="00484E8E" w:rsidRPr="005C0DF4">
        <w:rPr>
          <w:iCs/>
          <w:color w:val="000000" w:themeColor="text1"/>
          <w:sz w:val="24"/>
          <w:szCs w:val="24"/>
        </w:rPr>
        <w:t>)</w:t>
      </w:r>
      <w:r w:rsidR="00CE2A41" w:rsidRPr="005C0DF4">
        <w:rPr>
          <w:iCs/>
          <w:color w:val="000000" w:themeColor="text1"/>
          <w:sz w:val="24"/>
          <w:szCs w:val="24"/>
        </w:rPr>
        <w:t>,</w:t>
      </w:r>
      <w:r w:rsidR="00484E8E" w:rsidRPr="005C0DF4">
        <w:rPr>
          <w:iCs/>
          <w:color w:val="000000" w:themeColor="text1"/>
          <w:sz w:val="24"/>
          <w:szCs w:val="24"/>
        </w:rPr>
        <w:t xml:space="preserve"> associated with Chapter 3 of the Modelling and Mapping Manual of the LRTAP Convention. </w:t>
      </w:r>
      <w:r w:rsidR="003D3E5E" w:rsidRPr="005C0DF4">
        <w:rPr>
          <w:iCs/>
          <w:color w:val="000000" w:themeColor="text1"/>
          <w:sz w:val="24"/>
          <w:szCs w:val="24"/>
        </w:rPr>
        <w:t>The table below</w:t>
      </w:r>
      <w:r w:rsidR="00904790" w:rsidRPr="005C0DF4">
        <w:rPr>
          <w:iCs/>
          <w:color w:val="000000" w:themeColor="text1"/>
          <w:sz w:val="24"/>
          <w:szCs w:val="24"/>
        </w:rPr>
        <w:t xml:space="preserve"> provides an overview of the topics </w:t>
      </w:r>
      <w:r w:rsidR="00646408" w:rsidRPr="005C0DF4">
        <w:rPr>
          <w:iCs/>
          <w:color w:val="000000" w:themeColor="text1"/>
          <w:sz w:val="24"/>
          <w:szCs w:val="24"/>
        </w:rPr>
        <w:t>proposed for inclusion</w:t>
      </w:r>
      <w:r w:rsidR="00904790" w:rsidRPr="005C0DF4">
        <w:rPr>
          <w:iCs/>
          <w:color w:val="000000" w:themeColor="text1"/>
          <w:sz w:val="24"/>
          <w:szCs w:val="24"/>
        </w:rPr>
        <w:t>, who is taking the lead and who is going to contribute</w:t>
      </w:r>
      <w:r w:rsidR="00732D75" w:rsidRPr="005C0DF4">
        <w:rPr>
          <w:iCs/>
          <w:color w:val="000000" w:themeColor="text1"/>
          <w:sz w:val="24"/>
          <w:szCs w:val="24"/>
        </w:rPr>
        <w:t xml:space="preserve"> (subject to available funding)</w:t>
      </w:r>
      <w:r w:rsidR="00904790" w:rsidRPr="005C0DF4">
        <w:rPr>
          <w:iCs/>
          <w:color w:val="000000" w:themeColor="text1"/>
          <w:sz w:val="24"/>
          <w:szCs w:val="24"/>
        </w:rPr>
        <w:t>.</w:t>
      </w:r>
    </w:p>
    <w:tbl>
      <w:tblPr>
        <w:tblStyle w:val="TableGrid"/>
        <w:tblW w:w="0" w:type="auto"/>
        <w:tblInd w:w="357" w:type="dxa"/>
        <w:tblLook w:val="04A0" w:firstRow="1" w:lastRow="0" w:firstColumn="1" w:lastColumn="0" w:noHBand="0" w:noVBand="1"/>
      </w:tblPr>
      <w:tblGrid>
        <w:gridCol w:w="2873"/>
        <w:gridCol w:w="2877"/>
        <w:gridCol w:w="2909"/>
      </w:tblGrid>
      <w:tr w:rsidR="00043FC9" w:rsidRPr="00043FC9" w14:paraId="6223992C" w14:textId="77777777" w:rsidTr="00E018B3">
        <w:trPr>
          <w:trHeight w:val="284"/>
        </w:trPr>
        <w:tc>
          <w:tcPr>
            <w:tcW w:w="2873" w:type="dxa"/>
          </w:tcPr>
          <w:p w14:paraId="51DFE4D7" w14:textId="03E861CF" w:rsidR="003D3E5E" w:rsidRPr="005C0DF4" w:rsidRDefault="003D3E5E" w:rsidP="003D3E5E">
            <w:pPr>
              <w:pStyle w:val="ListParagraph"/>
              <w:spacing w:after="0"/>
              <w:ind w:left="0"/>
              <w:contextualSpacing w:val="0"/>
              <w:jc w:val="center"/>
              <w:rPr>
                <w:b/>
                <w:iCs/>
                <w:color w:val="000000" w:themeColor="text1"/>
                <w:sz w:val="24"/>
                <w:szCs w:val="24"/>
              </w:rPr>
            </w:pPr>
            <w:r w:rsidRPr="005C0DF4">
              <w:rPr>
                <w:b/>
                <w:iCs/>
                <w:color w:val="000000" w:themeColor="text1"/>
                <w:sz w:val="24"/>
                <w:szCs w:val="24"/>
              </w:rPr>
              <w:t>Topic</w:t>
            </w:r>
          </w:p>
        </w:tc>
        <w:tc>
          <w:tcPr>
            <w:tcW w:w="2877" w:type="dxa"/>
          </w:tcPr>
          <w:p w14:paraId="155ADF94" w14:textId="123F2C81" w:rsidR="003D3E5E" w:rsidRPr="005C0DF4" w:rsidRDefault="003D3E5E" w:rsidP="003D3E5E">
            <w:pPr>
              <w:pStyle w:val="ListParagraph"/>
              <w:spacing w:after="0"/>
              <w:ind w:left="0"/>
              <w:contextualSpacing w:val="0"/>
              <w:jc w:val="center"/>
              <w:rPr>
                <w:b/>
                <w:iCs/>
                <w:color w:val="000000" w:themeColor="text1"/>
                <w:sz w:val="24"/>
                <w:szCs w:val="24"/>
              </w:rPr>
            </w:pPr>
            <w:r w:rsidRPr="005C0DF4">
              <w:rPr>
                <w:b/>
                <w:iCs/>
                <w:color w:val="000000" w:themeColor="text1"/>
                <w:sz w:val="24"/>
                <w:szCs w:val="24"/>
              </w:rPr>
              <w:t>Lead</w:t>
            </w:r>
          </w:p>
        </w:tc>
        <w:tc>
          <w:tcPr>
            <w:tcW w:w="2909" w:type="dxa"/>
          </w:tcPr>
          <w:p w14:paraId="5A3FF194" w14:textId="64B30882" w:rsidR="003D3E5E" w:rsidRPr="005C0DF4" w:rsidRDefault="003D3E5E" w:rsidP="003D3E5E">
            <w:pPr>
              <w:pStyle w:val="ListParagraph"/>
              <w:spacing w:after="0"/>
              <w:ind w:left="0"/>
              <w:contextualSpacing w:val="0"/>
              <w:jc w:val="center"/>
              <w:rPr>
                <w:b/>
                <w:iCs/>
                <w:color w:val="000000" w:themeColor="text1"/>
                <w:sz w:val="24"/>
                <w:szCs w:val="24"/>
              </w:rPr>
            </w:pPr>
            <w:r w:rsidRPr="005C0DF4">
              <w:rPr>
                <w:b/>
                <w:iCs/>
                <w:color w:val="000000" w:themeColor="text1"/>
                <w:sz w:val="24"/>
                <w:szCs w:val="24"/>
              </w:rPr>
              <w:t>Contributions</w:t>
            </w:r>
          </w:p>
        </w:tc>
      </w:tr>
      <w:tr w:rsidR="00B86B1C" w:rsidRPr="00043FC9" w14:paraId="1EA1EBDB" w14:textId="77777777" w:rsidTr="00E018B3">
        <w:trPr>
          <w:trHeight w:val="284"/>
        </w:trPr>
        <w:tc>
          <w:tcPr>
            <w:tcW w:w="2873" w:type="dxa"/>
          </w:tcPr>
          <w:p w14:paraId="4F64D1A2" w14:textId="4E653ABB" w:rsidR="00B86B1C" w:rsidRPr="005C0DF4" w:rsidRDefault="005C0DF4" w:rsidP="00E018B3">
            <w:pPr>
              <w:pStyle w:val="ListParagraph"/>
              <w:ind w:left="0"/>
              <w:contextualSpacing w:val="0"/>
              <w:rPr>
                <w:i/>
                <w:iCs/>
                <w:color w:val="000000" w:themeColor="text1"/>
                <w:sz w:val="18"/>
              </w:rPr>
            </w:pPr>
            <w:r w:rsidRPr="005C0DF4">
              <w:rPr>
                <w:i/>
                <w:iCs/>
                <w:color w:val="000000" w:themeColor="text1"/>
                <w:sz w:val="18"/>
              </w:rPr>
              <w:t>Biomonitoring ozone impacts by using wood distillate as an ozone-protectant</w:t>
            </w:r>
          </w:p>
        </w:tc>
        <w:tc>
          <w:tcPr>
            <w:tcW w:w="2877" w:type="dxa"/>
          </w:tcPr>
          <w:p w14:paraId="69CB1747" w14:textId="44E8F800" w:rsidR="00B86B1C" w:rsidRPr="005C0DF4" w:rsidRDefault="005C0DF4" w:rsidP="00E018B3">
            <w:pPr>
              <w:pStyle w:val="ListParagraph"/>
              <w:ind w:left="0"/>
              <w:contextualSpacing w:val="0"/>
              <w:rPr>
                <w:iCs/>
                <w:color w:val="000000" w:themeColor="text1"/>
                <w:sz w:val="18"/>
                <w:lang w:val="es-ES"/>
              </w:rPr>
            </w:pPr>
            <w:r w:rsidRPr="005C0DF4">
              <w:rPr>
                <w:iCs/>
                <w:color w:val="000000" w:themeColor="text1"/>
                <w:sz w:val="18"/>
                <w:szCs w:val="22"/>
              </w:rPr>
              <w:t xml:space="preserve">Andrea </w:t>
            </w:r>
            <w:proofErr w:type="spellStart"/>
            <w:r w:rsidRPr="005C0DF4">
              <w:rPr>
                <w:iCs/>
                <w:color w:val="000000" w:themeColor="text1"/>
                <w:sz w:val="18"/>
                <w:szCs w:val="22"/>
              </w:rPr>
              <w:t>Vannini</w:t>
            </w:r>
            <w:proofErr w:type="spellEnd"/>
          </w:p>
        </w:tc>
        <w:tc>
          <w:tcPr>
            <w:tcW w:w="2909" w:type="dxa"/>
          </w:tcPr>
          <w:p w14:paraId="59112D49" w14:textId="2AB4C5B1" w:rsidR="000D13BE" w:rsidRPr="00131AD3" w:rsidRDefault="005C0DF4" w:rsidP="000D13BE">
            <w:pPr>
              <w:pStyle w:val="ListParagraph"/>
              <w:ind w:left="0"/>
              <w:contextualSpacing w:val="0"/>
              <w:rPr>
                <w:iCs/>
                <w:color w:val="000000" w:themeColor="text1"/>
                <w:sz w:val="18"/>
                <w:szCs w:val="18"/>
                <w:lang w:val="es-ES"/>
              </w:rPr>
            </w:pPr>
            <w:r w:rsidRPr="005C0DF4">
              <w:rPr>
                <w:iCs/>
                <w:color w:val="000000" w:themeColor="text1"/>
                <w:sz w:val="18"/>
              </w:rPr>
              <w:t xml:space="preserve">Participants willing to test effectiveness </w:t>
            </w:r>
            <w:r w:rsidR="006911C5">
              <w:rPr>
                <w:iCs/>
                <w:color w:val="000000" w:themeColor="text1"/>
                <w:sz w:val="18"/>
              </w:rPr>
              <w:t xml:space="preserve">under different climate and ozone levels </w:t>
            </w:r>
            <w:r w:rsidRPr="005C0DF4">
              <w:rPr>
                <w:iCs/>
                <w:color w:val="000000" w:themeColor="text1"/>
                <w:sz w:val="18"/>
              </w:rPr>
              <w:t>using exposure facilities</w:t>
            </w:r>
            <w:r w:rsidR="000D13BE">
              <w:rPr>
                <w:iCs/>
                <w:color w:val="000000" w:themeColor="text1"/>
                <w:sz w:val="18"/>
              </w:rPr>
              <w:t xml:space="preserve">. Including </w:t>
            </w:r>
            <w:r w:rsidR="000D13BE" w:rsidRPr="00131AD3">
              <w:rPr>
                <w:iCs/>
                <w:color w:val="000000" w:themeColor="text1"/>
                <w:sz w:val="18"/>
                <w:szCs w:val="18"/>
                <w:lang w:val="es-ES"/>
              </w:rPr>
              <w:t>I</w:t>
            </w:r>
            <w:r w:rsidR="000D13BE">
              <w:rPr>
                <w:iCs/>
                <w:color w:val="000000" w:themeColor="text1"/>
                <w:sz w:val="18"/>
                <w:szCs w:val="18"/>
                <w:lang w:val="es-ES"/>
              </w:rPr>
              <w:t>gna</w:t>
            </w:r>
            <w:r w:rsidR="006911C5">
              <w:rPr>
                <w:iCs/>
                <w:color w:val="000000" w:themeColor="text1"/>
                <w:sz w:val="18"/>
                <w:szCs w:val="18"/>
                <w:lang w:val="es-ES"/>
              </w:rPr>
              <w:t>c</w:t>
            </w:r>
            <w:r w:rsidR="000D13BE">
              <w:rPr>
                <w:iCs/>
                <w:color w:val="000000" w:themeColor="text1"/>
                <w:sz w:val="18"/>
                <w:szCs w:val="18"/>
                <w:lang w:val="es-ES"/>
              </w:rPr>
              <w:t>io</w:t>
            </w:r>
            <w:r w:rsidR="000D13BE" w:rsidRPr="00131AD3">
              <w:rPr>
                <w:iCs/>
                <w:color w:val="000000" w:themeColor="text1"/>
                <w:sz w:val="18"/>
                <w:szCs w:val="18"/>
                <w:lang w:val="es-ES"/>
              </w:rPr>
              <w:t xml:space="preserve"> González-Fernández</w:t>
            </w:r>
            <w:r w:rsidR="000D13BE">
              <w:rPr>
                <w:iCs/>
                <w:color w:val="000000" w:themeColor="text1"/>
                <w:sz w:val="18"/>
                <w:szCs w:val="18"/>
                <w:lang w:val="es-ES"/>
              </w:rPr>
              <w:t xml:space="preserve"> (</w:t>
            </w:r>
            <w:proofErr w:type="spellStart"/>
            <w:r w:rsidR="000D13BE">
              <w:rPr>
                <w:iCs/>
                <w:color w:val="000000" w:themeColor="text1"/>
                <w:sz w:val="18"/>
                <w:szCs w:val="18"/>
                <w:lang w:val="es-ES"/>
              </w:rPr>
              <w:t>Spain</w:t>
            </w:r>
            <w:proofErr w:type="spellEnd"/>
            <w:r w:rsidR="000D13BE">
              <w:rPr>
                <w:iCs/>
                <w:color w:val="000000" w:themeColor="text1"/>
                <w:sz w:val="18"/>
                <w:szCs w:val="18"/>
                <w:lang w:val="es-ES"/>
              </w:rPr>
              <w:t>),</w:t>
            </w:r>
            <w:r w:rsidR="000D13BE" w:rsidRPr="00131AD3">
              <w:rPr>
                <w:iCs/>
                <w:color w:val="000000" w:themeColor="text1"/>
                <w:sz w:val="18"/>
                <w:szCs w:val="18"/>
                <w:lang w:val="es-ES"/>
              </w:rPr>
              <w:t xml:space="preserve"> Victoria Bermejo-Bermejo </w:t>
            </w:r>
            <w:r w:rsidR="000D13BE">
              <w:rPr>
                <w:iCs/>
                <w:color w:val="000000" w:themeColor="text1"/>
                <w:sz w:val="18"/>
                <w:szCs w:val="18"/>
                <w:lang w:val="es-ES"/>
              </w:rPr>
              <w:t>(</w:t>
            </w:r>
            <w:proofErr w:type="spellStart"/>
            <w:r w:rsidR="000D13BE">
              <w:rPr>
                <w:iCs/>
                <w:color w:val="000000" w:themeColor="text1"/>
                <w:sz w:val="18"/>
                <w:szCs w:val="18"/>
                <w:lang w:val="es-ES"/>
              </w:rPr>
              <w:t>Spain</w:t>
            </w:r>
            <w:proofErr w:type="spellEnd"/>
            <w:r w:rsidR="000D13BE">
              <w:rPr>
                <w:iCs/>
                <w:color w:val="000000" w:themeColor="text1"/>
                <w:sz w:val="18"/>
                <w:szCs w:val="18"/>
                <w:lang w:val="es-ES"/>
              </w:rPr>
              <w:t>), Felicity Hayes (UK)</w:t>
            </w:r>
          </w:p>
          <w:p w14:paraId="2F49006C" w14:textId="03032E87" w:rsidR="00B86B1C" w:rsidRPr="005C0DF4" w:rsidRDefault="00B86B1C" w:rsidP="00E018B3">
            <w:pPr>
              <w:pStyle w:val="ListParagraph"/>
              <w:ind w:left="0"/>
              <w:contextualSpacing w:val="0"/>
              <w:rPr>
                <w:iCs/>
                <w:color w:val="000000" w:themeColor="text1"/>
                <w:sz w:val="18"/>
              </w:rPr>
            </w:pPr>
          </w:p>
        </w:tc>
      </w:tr>
      <w:tr w:rsidR="00043FC9" w:rsidRPr="00043FC9" w14:paraId="68D98350" w14:textId="77777777" w:rsidTr="00E018B3">
        <w:trPr>
          <w:trHeight w:val="284"/>
        </w:trPr>
        <w:tc>
          <w:tcPr>
            <w:tcW w:w="2873" w:type="dxa"/>
          </w:tcPr>
          <w:p w14:paraId="76264DCA" w14:textId="35567F83"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Guidelines for assessing ozone-induced foliar damage and yield loss of horticultural crops</w:t>
            </w:r>
          </w:p>
        </w:tc>
        <w:tc>
          <w:tcPr>
            <w:tcW w:w="2877" w:type="dxa"/>
          </w:tcPr>
          <w:p w14:paraId="368344CE" w14:textId="52597254" w:rsidR="00E018B3" w:rsidRPr="00B86B1C" w:rsidRDefault="00E018B3" w:rsidP="00E018B3">
            <w:pPr>
              <w:pStyle w:val="ListParagraph"/>
              <w:spacing w:after="0"/>
              <w:ind w:left="0"/>
              <w:contextualSpacing w:val="0"/>
              <w:rPr>
                <w:iCs/>
                <w:color w:val="000000" w:themeColor="text1"/>
                <w:sz w:val="18"/>
                <w:lang w:val="es-ES"/>
              </w:rPr>
            </w:pPr>
            <w:r w:rsidRPr="00B86B1C">
              <w:rPr>
                <w:color w:val="000000" w:themeColor="text1"/>
                <w:sz w:val="18"/>
                <w:lang w:val="es-ES"/>
              </w:rPr>
              <w:t>Ignacio González Fernández</w:t>
            </w:r>
            <w:r w:rsidRPr="00B86B1C">
              <w:rPr>
                <w:iCs/>
                <w:color w:val="000000" w:themeColor="text1"/>
                <w:sz w:val="18"/>
                <w:lang w:val="es-ES"/>
              </w:rPr>
              <w:t xml:space="preserve"> and Victoria Bermejo (</w:t>
            </w:r>
            <w:proofErr w:type="spellStart"/>
            <w:r w:rsidRPr="00B86B1C">
              <w:rPr>
                <w:iCs/>
                <w:color w:val="000000" w:themeColor="text1"/>
                <w:sz w:val="18"/>
                <w:lang w:val="es-ES"/>
              </w:rPr>
              <w:t>Spain</w:t>
            </w:r>
            <w:proofErr w:type="spellEnd"/>
            <w:r w:rsidRPr="00B86B1C">
              <w:rPr>
                <w:iCs/>
                <w:color w:val="000000" w:themeColor="text1"/>
                <w:sz w:val="18"/>
                <w:lang w:val="es-ES"/>
              </w:rPr>
              <w:t>)</w:t>
            </w:r>
          </w:p>
        </w:tc>
        <w:tc>
          <w:tcPr>
            <w:tcW w:w="2909" w:type="dxa"/>
          </w:tcPr>
          <w:p w14:paraId="64F36794" w14:textId="6370FEF8"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Vicent Calatayud (Spain), Giacomo Gerosa and Riccardo Marzuoli (Italy)</w:t>
            </w:r>
          </w:p>
        </w:tc>
      </w:tr>
      <w:tr w:rsidR="00043FC9" w:rsidRPr="00043FC9" w14:paraId="25F2D787" w14:textId="77777777" w:rsidTr="00E018B3">
        <w:trPr>
          <w:trHeight w:val="284"/>
        </w:trPr>
        <w:tc>
          <w:tcPr>
            <w:tcW w:w="2873" w:type="dxa"/>
          </w:tcPr>
          <w:p w14:paraId="7B8F7923" w14:textId="54DFBB06"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Impacts of ozone on pasture quality</w:t>
            </w:r>
          </w:p>
        </w:tc>
        <w:tc>
          <w:tcPr>
            <w:tcW w:w="2877" w:type="dxa"/>
          </w:tcPr>
          <w:p w14:paraId="4A273531" w14:textId="4B9D0E38" w:rsidR="00E018B3" w:rsidRPr="00B86B1C" w:rsidRDefault="00E018B3" w:rsidP="00E018B3">
            <w:pPr>
              <w:pStyle w:val="ListParagraph"/>
              <w:spacing w:after="0"/>
              <w:ind w:left="0"/>
              <w:contextualSpacing w:val="0"/>
              <w:rPr>
                <w:iCs/>
                <w:color w:val="000000" w:themeColor="text1"/>
                <w:sz w:val="18"/>
                <w:lang w:val="es-ES"/>
              </w:rPr>
            </w:pPr>
            <w:r w:rsidRPr="00B86B1C">
              <w:rPr>
                <w:iCs/>
                <w:color w:val="000000" w:themeColor="text1"/>
                <w:sz w:val="18"/>
                <w:lang w:val="es-ES"/>
              </w:rPr>
              <w:t>Felicity Hayes (</w:t>
            </w:r>
            <w:proofErr w:type="spellStart"/>
            <w:r w:rsidRPr="00B86B1C">
              <w:rPr>
                <w:iCs/>
                <w:color w:val="000000" w:themeColor="text1"/>
                <w:sz w:val="18"/>
                <w:lang w:val="es-ES"/>
              </w:rPr>
              <w:t>Coordination</w:t>
            </w:r>
            <w:proofErr w:type="spellEnd"/>
            <w:r w:rsidRPr="00B86B1C">
              <w:rPr>
                <w:iCs/>
                <w:color w:val="000000" w:themeColor="text1"/>
                <w:sz w:val="18"/>
                <w:lang w:val="es-ES"/>
              </w:rPr>
              <w:t xml:space="preserve"> Centre, UK), </w:t>
            </w:r>
            <w:r w:rsidRPr="00B86B1C">
              <w:rPr>
                <w:color w:val="000000" w:themeColor="text1"/>
                <w:sz w:val="18"/>
                <w:lang w:val="es-ES"/>
              </w:rPr>
              <w:t>Ignacio González Fernández (</w:t>
            </w:r>
            <w:proofErr w:type="spellStart"/>
            <w:r w:rsidRPr="00B86B1C">
              <w:rPr>
                <w:color w:val="000000" w:themeColor="text1"/>
                <w:sz w:val="18"/>
                <w:lang w:val="es-ES"/>
              </w:rPr>
              <w:t>Spain</w:t>
            </w:r>
            <w:proofErr w:type="spellEnd"/>
            <w:r w:rsidRPr="00B86B1C">
              <w:rPr>
                <w:color w:val="000000" w:themeColor="text1"/>
                <w:sz w:val="18"/>
                <w:lang w:val="es-ES"/>
              </w:rPr>
              <w:t>)</w:t>
            </w:r>
          </w:p>
        </w:tc>
        <w:tc>
          <w:tcPr>
            <w:tcW w:w="2909" w:type="dxa"/>
          </w:tcPr>
          <w:p w14:paraId="5D306DD8" w14:textId="77777777" w:rsidR="00E018B3" w:rsidRPr="00B86B1C" w:rsidRDefault="00E018B3" w:rsidP="00E018B3">
            <w:pPr>
              <w:pStyle w:val="ListParagraph"/>
              <w:spacing w:after="0"/>
              <w:ind w:left="0"/>
              <w:contextualSpacing w:val="0"/>
              <w:rPr>
                <w:iCs/>
                <w:color w:val="000000" w:themeColor="text1"/>
                <w:sz w:val="18"/>
                <w:lang w:val="es-ES"/>
              </w:rPr>
            </w:pPr>
          </w:p>
        </w:tc>
      </w:tr>
      <w:tr w:rsidR="00043FC9" w:rsidRPr="00043FC9" w14:paraId="2D4DCCD2" w14:textId="77777777" w:rsidTr="00E018B3">
        <w:trPr>
          <w:trHeight w:val="284"/>
        </w:trPr>
        <w:tc>
          <w:tcPr>
            <w:tcW w:w="2873" w:type="dxa"/>
          </w:tcPr>
          <w:p w14:paraId="70432AA2" w14:textId="44C037D9"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Ozone flux-effect relationships and methodology for net annual increment (NAI) of trees</w:t>
            </w:r>
          </w:p>
        </w:tc>
        <w:tc>
          <w:tcPr>
            <w:tcW w:w="2877" w:type="dxa"/>
          </w:tcPr>
          <w:p w14:paraId="5BC78BD3" w14:textId="09581320"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Lisa Emberson (UK)</w:t>
            </w:r>
          </w:p>
        </w:tc>
        <w:tc>
          <w:tcPr>
            <w:tcW w:w="2909" w:type="dxa"/>
          </w:tcPr>
          <w:p w14:paraId="6DF50AD5" w14:textId="77777777"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 xml:space="preserve">Sabine Braun (Switzerland), </w:t>
            </w:r>
          </w:p>
          <w:p w14:paraId="114C0AFA" w14:textId="2A5167B3"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Per Erik Karlsson (Sweden)</w:t>
            </w:r>
          </w:p>
        </w:tc>
      </w:tr>
      <w:tr w:rsidR="00043FC9" w:rsidRPr="00043FC9" w14:paraId="67F09053" w14:textId="77777777" w:rsidTr="00E018B3">
        <w:trPr>
          <w:trHeight w:val="284"/>
        </w:trPr>
        <w:tc>
          <w:tcPr>
            <w:tcW w:w="2873" w:type="dxa"/>
          </w:tcPr>
          <w:p w14:paraId="1CB77061" w14:textId="1913E369"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Ozone removal by vegetation in urban areas</w:t>
            </w:r>
          </w:p>
        </w:tc>
        <w:tc>
          <w:tcPr>
            <w:tcW w:w="2877" w:type="dxa"/>
          </w:tcPr>
          <w:p w14:paraId="445EF5C8" w14:textId="248528D2" w:rsidR="00E018B3" w:rsidRPr="00B86B1C" w:rsidRDefault="00E018B3" w:rsidP="00E018B3">
            <w:pPr>
              <w:pStyle w:val="ListParagraph"/>
              <w:spacing w:after="0"/>
              <w:ind w:left="0"/>
              <w:contextualSpacing w:val="0"/>
              <w:rPr>
                <w:iCs/>
                <w:color w:val="000000" w:themeColor="text1"/>
                <w:sz w:val="18"/>
                <w:lang w:val="es-ES"/>
              </w:rPr>
            </w:pPr>
            <w:r w:rsidRPr="00B86B1C">
              <w:rPr>
                <w:iCs/>
                <w:color w:val="000000" w:themeColor="text1"/>
                <w:sz w:val="18"/>
                <w:lang w:val="es-ES"/>
              </w:rPr>
              <w:t>Lina Fusaro and Fausto Manes (</w:t>
            </w:r>
            <w:proofErr w:type="spellStart"/>
            <w:r w:rsidRPr="00B86B1C">
              <w:rPr>
                <w:iCs/>
                <w:color w:val="000000" w:themeColor="text1"/>
                <w:sz w:val="18"/>
                <w:lang w:val="es-ES"/>
              </w:rPr>
              <w:t>Italy</w:t>
            </w:r>
            <w:proofErr w:type="spellEnd"/>
            <w:r w:rsidRPr="00B86B1C">
              <w:rPr>
                <w:iCs/>
                <w:color w:val="000000" w:themeColor="text1"/>
                <w:sz w:val="18"/>
                <w:lang w:val="es-ES"/>
              </w:rPr>
              <w:t>)</w:t>
            </w:r>
          </w:p>
        </w:tc>
        <w:tc>
          <w:tcPr>
            <w:tcW w:w="2909" w:type="dxa"/>
          </w:tcPr>
          <w:p w14:paraId="0A07CA82" w14:textId="0F95F42A" w:rsidR="00E018B3" w:rsidRPr="00B86B1C" w:rsidRDefault="00E018B3" w:rsidP="00E018B3">
            <w:pPr>
              <w:pStyle w:val="ListParagraph"/>
              <w:spacing w:after="0"/>
              <w:ind w:left="0"/>
              <w:contextualSpacing w:val="0"/>
              <w:rPr>
                <w:iCs/>
                <w:color w:val="000000" w:themeColor="text1"/>
                <w:sz w:val="18"/>
                <w:lang w:val="es-ES"/>
              </w:rPr>
            </w:pPr>
            <w:r w:rsidRPr="00B86B1C">
              <w:rPr>
                <w:iCs/>
                <w:color w:val="000000" w:themeColor="text1"/>
                <w:sz w:val="18"/>
                <w:lang w:val="es-ES"/>
              </w:rPr>
              <w:t>Rocio Alonso (</w:t>
            </w:r>
            <w:proofErr w:type="spellStart"/>
            <w:r w:rsidRPr="00B86B1C">
              <w:rPr>
                <w:iCs/>
                <w:color w:val="000000" w:themeColor="text1"/>
                <w:sz w:val="18"/>
                <w:lang w:val="es-ES"/>
              </w:rPr>
              <w:t>Spain</w:t>
            </w:r>
            <w:proofErr w:type="spellEnd"/>
            <w:r w:rsidRPr="00B86B1C">
              <w:rPr>
                <w:iCs/>
                <w:color w:val="000000" w:themeColor="text1"/>
                <w:sz w:val="18"/>
                <w:lang w:val="es-ES"/>
              </w:rPr>
              <w:t>), Pierre Sicard (France), Giacomo Gerosa (</w:t>
            </w:r>
            <w:proofErr w:type="spellStart"/>
            <w:r w:rsidRPr="00B86B1C">
              <w:rPr>
                <w:iCs/>
                <w:color w:val="000000" w:themeColor="text1"/>
                <w:sz w:val="18"/>
                <w:lang w:val="es-ES"/>
              </w:rPr>
              <w:t>Italy</w:t>
            </w:r>
            <w:proofErr w:type="spellEnd"/>
            <w:r w:rsidRPr="00B86B1C">
              <w:rPr>
                <w:iCs/>
                <w:color w:val="000000" w:themeColor="text1"/>
                <w:sz w:val="18"/>
                <w:lang w:val="es-ES"/>
              </w:rPr>
              <w:t>)</w:t>
            </w:r>
          </w:p>
        </w:tc>
      </w:tr>
      <w:tr w:rsidR="00043FC9" w:rsidRPr="00043FC9" w14:paraId="5C103315" w14:textId="77777777" w:rsidTr="00E018B3">
        <w:trPr>
          <w:trHeight w:val="284"/>
        </w:trPr>
        <w:tc>
          <w:tcPr>
            <w:tcW w:w="2873" w:type="dxa"/>
          </w:tcPr>
          <w:p w14:paraId="65AECD43" w14:textId="4512EEB1"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Ozone-induced injury guidance for educational and awareness raising purposes</w:t>
            </w:r>
          </w:p>
        </w:tc>
        <w:tc>
          <w:tcPr>
            <w:tcW w:w="2877" w:type="dxa"/>
          </w:tcPr>
          <w:p w14:paraId="7E0568DD" w14:textId="1005B08C" w:rsidR="00E018B3" w:rsidRPr="00B86B1C" w:rsidRDefault="00E018B3" w:rsidP="003F50CA">
            <w:pPr>
              <w:pStyle w:val="ListParagraph"/>
              <w:spacing w:after="0"/>
              <w:ind w:left="0"/>
              <w:contextualSpacing w:val="0"/>
              <w:rPr>
                <w:iCs/>
                <w:color w:val="000000" w:themeColor="text1"/>
                <w:sz w:val="18"/>
              </w:rPr>
            </w:pPr>
            <w:r w:rsidRPr="00B86B1C">
              <w:rPr>
                <w:iCs/>
                <w:color w:val="000000" w:themeColor="text1"/>
                <w:sz w:val="18"/>
              </w:rPr>
              <w:t>Klaudia Borowiak (Poland)</w:t>
            </w:r>
          </w:p>
        </w:tc>
        <w:tc>
          <w:tcPr>
            <w:tcW w:w="2909" w:type="dxa"/>
          </w:tcPr>
          <w:p w14:paraId="3094EB36" w14:textId="3887DDA1" w:rsidR="00E018B3" w:rsidRPr="00B86B1C" w:rsidRDefault="00E018B3" w:rsidP="003F50CA">
            <w:pPr>
              <w:pStyle w:val="ListParagraph"/>
              <w:spacing w:after="0"/>
              <w:ind w:left="0"/>
              <w:contextualSpacing w:val="0"/>
              <w:rPr>
                <w:iCs/>
                <w:color w:val="000000" w:themeColor="text1"/>
                <w:sz w:val="18"/>
              </w:rPr>
            </w:pPr>
            <w:r w:rsidRPr="00B86B1C">
              <w:rPr>
                <w:iCs/>
                <w:color w:val="000000" w:themeColor="text1"/>
                <w:sz w:val="18"/>
              </w:rPr>
              <w:t>Felicity Hayes (UK), Felix Leung (Hong Kong, China), Vicent Calatayud and Victoria Bermejo (Spain)</w:t>
            </w:r>
            <w:r w:rsidR="00724BEF" w:rsidRPr="00B86B1C">
              <w:rPr>
                <w:iCs/>
                <w:color w:val="000000" w:themeColor="text1"/>
                <w:sz w:val="18"/>
              </w:rPr>
              <w:t xml:space="preserve">, Pierre </w:t>
            </w:r>
            <w:proofErr w:type="spellStart"/>
            <w:r w:rsidR="00724BEF" w:rsidRPr="00B86B1C">
              <w:rPr>
                <w:iCs/>
                <w:color w:val="000000" w:themeColor="text1"/>
                <w:sz w:val="18"/>
              </w:rPr>
              <w:t>Vollenweider</w:t>
            </w:r>
            <w:proofErr w:type="spellEnd"/>
            <w:r w:rsidR="00724BEF" w:rsidRPr="00B86B1C">
              <w:rPr>
                <w:iCs/>
                <w:color w:val="000000" w:themeColor="text1"/>
                <w:sz w:val="18"/>
              </w:rPr>
              <w:t xml:space="preserve"> (</w:t>
            </w:r>
            <w:r w:rsidR="003F50CA" w:rsidRPr="00B86B1C">
              <w:rPr>
                <w:iCs/>
                <w:color w:val="000000" w:themeColor="text1"/>
                <w:sz w:val="18"/>
              </w:rPr>
              <w:t>Switzerland</w:t>
            </w:r>
            <w:r w:rsidR="00724BEF" w:rsidRPr="00B86B1C">
              <w:rPr>
                <w:iCs/>
                <w:color w:val="000000" w:themeColor="text1"/>
                <w:sz w:val="18"/>
              </w:rPr>
              <w:t>)</w:t>
            </w:r>
          </w:p>
        </w:tc>
      </w:tr>
      <w:tr w:rsidR="00043FC9" w:rsidRPr="00043FC9" w14:paraId="0FC2D6DA" w14:textId="77777777" w:rsidTr="00E018B3">
        <w:trPr>
          <w:trHeight w:val="284"/>
        </w:trPr>
        <w:tc>
          <w:tcPr>
            <w:tcW w:w="2873" w:type="dxa"/>
          </w:tcPr>
          <w:p w14:paraId="68016F0D" w14:textId="791A3705"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Critical levels for ozone-sensitive clones of poplar</w:t>
            </w:r>
          </w:p>
        </w:tc>
        <w:tc>
          <w:tcPr>
            <w:tcW w:w="2877" w:type="dxa"/>
          </w:tcPr>
          <w:p w14:paraId="1A0E4601" w14:textId="61203666"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Yasutomo Hoshika (Italy)</w:t>
            </w:r>
          </w:p>
        </w:tc>
        <w:tc>
          <w:tcPr>
            <w:tcW w:w="2909" w:type="dxa"/>
          </w:tcPr>
          <w:p w14:paraId="30A046A4" w14:textId="0B9F853E"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Vicent Calatayud (Spain), Riccardo Marzuoli (Italy), Pierre Sicard (France)</w:t>
            </w:r>
          </w:p>
        </w:tc>
      </w:tr>
      <w:tr w:rsidR="00043FC9" w:rsidRPr="00043FC9" w14:paraId="2E111466" w14:textId="77777777" w:rsidTr="00E018B3">
        <w:trPr>
          <w:trHeight w:val="284"/>
        </w:trPr>
        <w:tc>
          <w:tcPr>
            <w:tcW w:w="2873" w:type="dxa"/>
          </w:tcPr>
          <w:p w14:paraId="6291406D" w14:textId="691963F5"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Ozone impacts on insects</w:t>
            </w:r>
          </w:p>
        </w:tc>
        <w:tc>
          <w:tcPr>
            <w:tcW w:w="2877" w:type="dxa"/>
          </w:tcPr>
          <w:p w14:paraId="79616F22" w14:textId="0E1C9136"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Valda Araminiene (Lithuania)</w:t>
            </w:r>
          </w:p>
        </w:tc>
        <w:tc>
          <w:tcPr>
            <w:tcW w:w="2909" w:type="dxa"/>
          </w:tcPr>
          <w:p w14:paraId="29F16DE1" w14:textId="78FB8AF9" w:rsidR="00E018B3" w:rsidRPr="00B86B1C" w:rsidRDefault="00E018B3" w:rsidP="00E018B3">
            <w:pPr>
              <w:pStyle w:val="ListParagraph"/>
              <w:spacing w:after="0"/>
              <w:ind w:left="0"/>
              <w:contextualSpacing w:val="0"/>
              <w:rPr>
                <w:iCs/>
                <w:color w:val="000000" w:themeColor="text1"/>
                <w:sz w:val="18"/>
              </w:rPr>
            </w:pPr>
            <w:r w:rsidRPr="00B86B1C">
              <w:rPr>
                <w:iCs/>
                <w:color w:val="000000" w:themeColor="text1"/>
                <w:sz w:val="18"/>
              </w:rPr>
              <w:t>Coordination Centre (UK)</w:t>
            </w:r>
          </w:p>
        </w:tc>
      </w:tr>
      <w:tr w:rsidR="00043FC9" w:rsidRPr="00043FC9" w14:paraId="2D5367D9" w14:textId="77777777" w:rsidTr="00E018B3">
        <w:trPr>
          <w:trHeight w:val="284"/>
        </w:trPr>
        <w:tc>
          <w:tcPr>
            <w:tcW w:w="2873" w:type="dxa"/>
          </w:tcPr>
          <w:p w14:paraId="24B072A5" w14:textId="1A27CC51" w:rsidR="00E018B3" w:rsidRPr="00B86B1C" w:rsidRDefault="00E018B3" w:rsidP="00E018B3">
            <w:pPr>
              <w:pStyle w:val="ListParagraph"/>
              <w:spacing w:after="0"/>
              <w:ind w:left="0"/>
              <w:contextualSpacing w:val="0"/>
              <w:rPr>
                <w:i/>
                <w:iCs/>
                <w:color w:val="000000" w:themeColor="text1"/>
                <w:sz w:val="18"/>
              </w:rPr>
            </w:pPr>
            <w:r w:rsidRPr="00B86B1C">
              <w:rPr>
                <w:i/>
                <w:iCs/>
                <w:color w:val="000000" w:themeColor="text1"/>
                <w:sz w:val="18"/>
              </w:rPr>
              <w:t>Improved phenology for ozone flux modelling in trees</w:t>
            </w:r>
          </w:p>
        </w:tc>
        <w:tc>
          <w:tcPr>
            <w:tcW w:w="2877" w:type="dxa"/>
          </w:tcPr>
          <w:p w14:paraId="202AE894" w14:textId="44D3D70F" w:rsidR="00E018B3" w:rsidRPr="00B86B1C" w:rsidRDefault="00E018B3" w:rsidP="00E018B3">
            <w:pPr>
              <w:pStyle w:val="ListParagraph"/>
              <w:ind w:left="0"/>
              <w:contextualSpacing w:val="0"/>
              <w:rPr>
                <w:iCs/>
                <w:color w:val="000000" w:themeColor="text1"/>
                <w:sz w:val="18"/>
              </w:rPr>
            </w:pPr>
            <w:r w:rsidRPr="00B86B1C">
              <w:rPr>
                <w:iCs/>
                <w:color w:val="000000" w:themeColor="text1"/>
                <w:sz w:val="18"/>
              </w:rPr>
              <w:t>Sabine Braun (Switzerland)</w:t>
            </w:r>
          </w:p>
        </w:tc>
        <w:tc>
          <w:tcPr>
            <w:tcW w:w="2909" w:type="dxa"/>
          </w:tcPr>
          <w:p w14:paraId="292937EE" w14:textId="081C1841" w:rsidR="00E018B3" w:rsidRPr="00B86B1C" w:rsidRDefault="00E018B3" w:rsidP="00E018B3">
            <w:pPr>
              <w:pStyle w:val="ListParagraph"/>
              <w:ind w:left="0"/>
              <w:contextualSpacing w:val="0"/>
              <w:rPr>
                <w:iCs/>
                <w:color w:val="000000" w:themeColor="text1"/>
                <w:sz w:val="18"/>
              </w:rPr>
            </w:pPr>
            <w:r w:rsidRPr="00B86B1C">
              <w:rPr>
                <w:iCs/>
                <w:color w:val="000000" w:themeColor="text1"/>
                <w:sz w:val="18"/>
              </w:rPr>
              <w:t>Per Erik Karlsson (Sweden)</w:t>
            </w:r>
          </w:p>
        </w:tc>
      </w:tr>
      <w:tr w:rsidR="003F50CA" w:rsidRPr="00043FC9" w14:paraId="1F1528E3" w14:textId="77777777" w:rsidTr="00E018B3">
        <w:trPr>
          <w:trHeight w:val="284"/>
        </w:trPr>
        <w:tc>
          <w:tcPr>
            <w:tcW w:w="2873" w:type="dxa"/>
          </w:tcPr>
          <w:p w14:paraId="6CE1E85F" w14:textId="09AF3B41" w:rsidR="001B3728" w:rsidRPr="00B86B1C" w:rsidRDefault="001B3728" w:rsidP="001B3728">
            <w:pPr>
              <w:pStyle w:val="ListParagraph"/>
              <w:ind w:left="0"/>
              <w:contextualSpacing w:val="0"/>
              <w:rPr>
                <w:i/>
                <w:iCs/>
                <w:color w:val="000000" w:themeColor="text1"/>
                <w:sz w:val="18"/>
              </w:rPr>
            </w:pPr>
            <w:r w:rsidRPr="00B86B1C">
              <w:rPr>
                <w:i/>
                <w:iCs/>
                <w:color w:val="000000" w:themeColor="text1"/>
                <w:sz w:val="18"/>
              </w:rPr>
              <w:t>Interactive impacts of ozone and nitrogen on (semi-)natural vegetation</w:t>
            </w:r>
          </w:p>
        </w:tc>
        <w:tc>
          <w:tcPr>
            <w:tcW w:w="2877" w:type="dxa"/>
          </w:tcPr>
          <w:p w14:paraId="319C6DCA" w14:textId="44EF54EB" w:rsidR="001B3728" w:rsidRPr="00B86B1C" w:rsidRDefault="001B3728" w:rsidP="001B3728">
            <w:pPr>
              <w:pStyle w:val="ListParagraph"/>
              <w:ind w:left="0"/>
              <w:contextualSpacing w:val="0"/>
              <w:rPr>
                <w:iCs/>
                <w:color w:val="000000" w:themeColor="text1"/>
                <w:sz w:val="18"/>
              </w:rPr>
            </w:pPr>
            <w:r w:rsidRPr="00B86B1C">
              <w:rPr>
                <w:iCs/>
                <w:color w:val="000000" w:themeColor="text1"/>
                <w:sz w:val="18"/>
                <w:lang w:val="es-ES"/>
              </w:rPr>
              <w:t>Felicity Hayes (</w:t>
            </w:r>
            <w:proofErr w:type="spellStart"/>
            <w:r w:rsidRPr="00B86B1C">
              <w:rPr>
                <w:iCs/>
                <w:color w:val="000000" w:themeColor="text1"/>
                <w:sz w:val="18"/>
                <w:lang w:val="es-ES"/>
              </w:rPr>
              <w:t>Coordination</w:t>
            </w:r>
            <w:proofErr w:type="spellEnd"/>
            <w:r w:rsidRPr="00B86B1C">
              <w:rPr>
                <w:iCs/>
                <w:color w:val="000000" w:themeColor="text1"/>
                <w:sz w:val="18"/>
                <w:lang w:val="es-ES"/>
              </w:rPr>
              <w:t xml:space="preserve"> Centre, UK),</w:t>
            </w:r>
            <w:r w:rsidR="00F505A0" w:rsidRPr="00B86B1C">
              <w:rPr>
                <w:iCs/>
                <w:color w:val="000000" w:themeColor="text1"/>
                <w:sz w:val="18"/>
                <w:lang w:val="es-ES"/>
              </w:rPr>
              <w:t xml:space="preserve"> </w:t>
            </w:r>
            <w:r w:rsidR="00F505A0" w:rsidRPr="00B86B1C">
              <w:rPr>
                <w:color w:val="000000" w:themeColor="text1"/>
                <w:sz w:val="18"/>
                <w:lang w:val="es-ES"/>
              </w:rPr>
              <w:t>Ignacio González Fernández (</w:t>
            </w:r>
            <w:proofErr w:type="spellStart"/>
            <w:r w:rsidR="00F505A0" w:rsidRPr="00B86B1C">
              <w:rPr>
                <w:color w:val="000000" w:themeColor="text1"/>
                <w:sz w:val="18"/>
                <w:lang w:val="es-ES"/>
              </w:rPr>
              <w:t>Spain</w:t>
            </w:r>
            <w:proofErr w:type="spellEnd"/>
            <w:r w:rsidR="00F505A0" w:rsidRPr="00B86B1C">
              <w:rPr>
                <w:color w:val="000000" w:themeColor="text1"/>
                <w:sz w:val="18"/>
                <w:lang w:val="es-ES"/>
              </w:rPr>
              <w:t>)</w:t>
            </w:r>
          </w:p>
        </w:tc>
        <w:tc>
          <w:tcPr>
            <w:tcW w:w="2909" w:type="dxa"/>
          </w:tcPr>
          <w:p w14:paraId="592C99CD" w14:textId="77777777" w:rsidR="001B3728" w:rsidRPr="00B86B1C" w:rsidRDefault="001B3728" w:rsidP="001B3728">
            <w:pPr>
              <w:pStyle w:val="ListParagraph"/>
              <w:ind w:left="0"/>
              <w:contextualSpacing w:val="0"/>
              <w:rPr>
                <w:iCs/>
                <w:color w:val="000000" w:themeColor="text1"/>
                <w:sz w:val="18"/>
              </w:rPr>
            </w:pPr>
          </w:p>
        </w:tc>
      </w:tr>
      <w:tr w:rsidR="006911C5" w:rsidRPr="00043FC9" w14:paraId="7BD7D8A6" w14:textId="77777777" w:rsidTr="00E018B3">
        <w:trPr>
          <w:trHeight w:val="284"/>
        </w:trPr>
        <w:tc>
          <w:tcPr>
            <w:tcW w:w="2873" w:type="dxa"/>
          </w:tcPr>
          <w:p w14:paraId="33BCA0E3" w14:textId="71D1B77C" w:rsidR="006911C5" w:rsidRPr="00B86B1C" w:rsidRDefault="006911C5" w:rsidP="001B3728">
            <w:pPr>
              <w:pStyle w:val="ListParagraph"/>
              <w:ind w:left="0"/>
              <w:contextualSpacing w:val="0"/>
              <w:rPr>
                <w:i/>
                <w:iCs/>
                <w:color w:val="000000" w:themeColor="text1"/>
                <w:sz w:val="18"/>
              </w:rPr>
            </w:pPr>
            <w:r>
              <w:rPr>
                <w:i/>
                <w:iCs/>
                <w:color w:val="000000" w:themeColor="text1"/>
                <w:sz w:val="18"/>
              </w:rPr>
              <w:t>Harmonization of the ozone damage indicators in the framework of the NEC Directive</w:t>
            </w:r>
          </w:p>
        </w:tc>
        <w:tc>
          <w:tcPr>
            <w:tcW w:w="2877" w:type="dxa"/>
          </w:tcPr>
          <w:p w14:paraId="6674EABF" w14:textId="7571360F" w:rsidR="006911C5" w:rsidRPr="00B86B1C" w:rsidRDefault="006911C5" w:rsidP="001B3728">
            <w:pPr>
              <w:pStyle w:val="ListParagraph"/>
              <w:ind w:left="0"/>
              <w:contextualSpacing w:val="0"/>
              <w:rPr>
                <w:iCs/>
                <w:color w:val="000000" w:themeColor="text1"/>
                <w:sz w:val="18"/>
                <w:lang w:val="es-ES"/>
              </w:rPr>
            </w:pPr>
            <w:r w:rsidRPr="00BA4A6B">
              <w:rPr>
                <w:iCs/>
                <w:color w:val="000000" w:themeColor="text1"/>
                <w:sz w:val="18"/>
                <w:szCs w:val="18"/>
                <w:lang w:val="es-ES" w:eastAsia="en-US"/>
              </w:rPr>
              <w:t>I</w:t>
            </w:r>
            <w:r>
              <w:rPr>
                <w:iCs/>
                <w:color w:val="000000" w:themeColor="text1"/>
                <w:sz w:val="18"/>
                <w:szCs w:val="18"/>
                <w:lang w:val="es-ES" w:eastAsia="en-US"/>
              </w:rPr>
              <w:t>gnacio</w:t>
            </w:r>
            <w:r w:rsidRPr="00BA4A6B">
              <w:rPr>
                <w:iCs/>
                <w:color w:val="000000" w:themeColor="text1"/>
                <w:sz w:val="18"/>
                <w:szCs w:val="18"/>
                <w:lang w:val="es-ES" w:eastAsia="en-US"/>
              </w:rPr>
              <w:t xml:space="preserve">. González-Fernández </w:t>
            </w:r>
            <w:r>
              <w:rPr>
                <w:iCs/>
                <w:color w:val="000000" w:themeColor="text1"/>
                <w:sz w:val="18"/>
                <w:szCs w:val="18"/>
                <w:lang w:val="es-ES" w:eastAsia="en-US"/>
              </w:rPr>
              <w:t xml:space="preserve">(CIEMAT, </w:t>
            </w:r>
            <w:proofErr w:type="spellStart"/>
            <w:r>
              <w:rPr>
                <w:iCs/>
                <w:color w:val="000000" w:themeColor="text1"/>
                <w:sz w:val="18"/>
                <w:szCs w:val="18"/>
                <w:lang w:val="es-ES" w:eastAsia="en-US"/>
              </w:rPr>
              <w:t>Spain</w:t>
            </w:r>
            <w:proofErr w:type="spellEnd"/>
            <w:r>
              <w:rPr>
                <w:iCs/>
                <w:color w:val="000000" w:themeColor="text1"/>
                <w:sz w:val="18"/>
                <w:szCs w:val="18"/>
                <w:lang w:val="es-ES" w:eastAsia="en-US"/>
              </w:rPr>
              <w:t>),</w:t>
            </w:r>
            <w:r w:rsidRPr="009F7D13">
              <w:rPr>
                <w:iCs/>
                <w:color w:val="000000" w:themeColor="text1"/>
                <w:sz w:val="18"/>
                <w:szCs w:val="18"/>
              </w:rPr>
              <w:t xml:space="preserve"> Yasutomo Hoshika (</w:t>
            </w:r>
            <w:r>
              <w:rPr>
                <w:iCs/>
                <w:color w:val="000000" w:themeColor="text1"/>
                <w:sz w:val="18"/>
                <w:szCs w:val="18"/>
              </w:rPr>
              <w:t xml:space="preserve">CNR, </w:t>
            </w:r>
            <w:r w:rsidRPr="009F7D13">
              <w:rPr>
                <w:iCs/>
                <w:color w:val="000000" w:themeColor="text1"/>
                <w:sz w:val="18"/>
                <w:szCs w:val="18"/>
              </w:rPr>
              <w:t>Italy)</w:t>
            </w:r>
          </w:p>
        </w:tc>
        <w:tc>
          <w:tcPr>
            <w:tcW w:w="2909" w:type="dxa"/>
          </w:tcPr>
          <w:p w14:paraId="2E5E89C3" w14:textId="77777777" w:rsidR="006911C5" w:rsidRPr="00B86B1C" w:rsidRDefault="006911C5" w:rsidP="001B3728">
            <w:pPr>
              <w:pStyle w:val="ListParagraph"/>
              <w:ind w:left="0"/>
              <w:contextualSpacing w:val="0"/>
              <w:rPr>
                <w:iCs/>
                <w:color w:val="000000" w:themeColor="text1"/>
                <w:sz w:val="18"/>
              </w:rPr>
            </w:pPr>
          </w:p>
        </w:tc>
      </w:tr>
    </w:tbl>
    <w:p w14:paraId="69B98EC0" w14:textId="77777777" w:rsidR="00724BEF" w:rsidRPr="00043FC9" w:rsidRDefault="00724BEF" w:rsidP="00724BEF">
      <w:pPr>
        <w:pStyle w:val="ListParagraph"/>
        <w:spacing w:after="240"/>
        <w:ind w:left="357"/>
        <w:contextualSpacing w:val="0"/>
        <w:jc w:val="both"/>
        <w:rPr>
          <w:iCs/>
          <w:color w:val="FF0000"/>
          <w:sz w:val="24"/>
          <w:szCs w:val="24"/>
        </w:rPr>
      </w:pPr>
    </w:p>
    <w:p w14:paraId="2F44C497" w14:textId="32451B80" w:rsidR="007E24E0" w:rsidRPr="009C3F39" w:rsidRDefault="00744DA5" w:rsidP="00B71060">
      <w:pPr>
        <w:pStyle w:val="ListParagraph"/>
        <w:numPr>
          <w:ilvl w:val="0"/>
          <w:numId w:val="13"/>
        </w:numPr>
        <w:spacing w:after="240"/>
        <w:ind w:left="357" w:hanging="215"/>
        <w:contextualSpacing w:val="0"/>
        <w:jc w:val="both"/>
        <w:rPr>
          <w:iCs/>
          <w:color w:val="000000" w:themeColor="text1"/>
          <w:sz w:val="24"/>
          <w:szCs w:val="24"/>
        </w:rPr>
      </w:pPr>
      <w:r w:rsidRPr="009C3F39">
        <w:rPr>
          <w:iCs/>
          <w:color w:val="000000" w:themeColor="text1"/>
          <w:sz w:val="24"/>
          <w:szCs w:val="24"/>
        </w:rPr>
        <w:t xml:space="preserve">The TF took note of the ongoing collaboration between ICP Vegetation and EMEP Task Forces and </w:t>
      </w:r>
      <w:proofErr w:type="spellStart"/>
      <w:r w:rsidRPr="009C3F39">
        <w:rPr>
          <w:iCs/>
          <w:color w:val="000000" w:themeColor="text1"/>
          <w:sz w:val="24"/>
          <w:szCs w:val="24"/>
        </w:rPr>
        <w:t>Centres</w:t>
      </w:r>
      <w:proofErr w:type="spellEnd"/>
      <w:r w:rsidRPr="009C3F39">
        <w:rPr>
          <w:iCs/>
          <w:color w:val="000000" w:themeColor="text1"/>
          <w:sz w:val="24"/>
          <w:szCs w:val="24"/>
        </w:rPr>
        <w:t xml:space="preserve"> and encouraged to continue such collaboration as described in further detail of the workplan of the ICP Vegetation (Annex II).</w:t>
      </w:r>
    </w:p>
    <w:p w14:paraId="412A2FD2" w14:textId="77777777" w:rsidR="000D13BE" w:rsidRPr="000D13BE" w:rsidRDefault="000D13BE" w:rsidP="00B71060">
      <w:pPr>
        <w:pStyle w:val="ListParagraph"/>
        <w:numPr>
          <w:ilvl w:val="0"/>
          <w:numId w:val="13"/>
        </w:numPr>
        <w:spacing w:after="240"/>
        <w:ind w:left="357" w:hanging="215"/>
        <w:contextualSpacing w:val="0"/>
        <w:jc w:val="both"/>
        <w:rPr>
          <w:iCs/>
          <w:color w:val="000000" w:themeColor="text1"/>
          <w:sz w:val="24"/>
          <w:szCs w:val="24"/>
        </w:rPr>
      </w:pPr>
      <w:r w:rsidRPr="000473C6">
        <w:rPr>
          <w:iCs/>
          <w:color w:val="000000" w:themeColor="text1"/>
          <w:sz w:val="24"/>
          <w:szCs w:val="24"/>
        </w:rPr>
        <w:t xml:space="preserve">The TF took note of </w:t>
      </w:r>
      <w:r>
        <w:rPr>
          <w:iCs/>
          <w:color w:val="000000" w:themeColor="text1"/>
          <w:sz w:val="24"/>
          <w:szCs w:val="24"/>
        </w:rPr>
        <w:t>a</w:t>
      </w:r>
      <w:r w:rsidRPr="000473C6">
        <w:rPr>
          <w:iCs/>
          <w:color w:val="000000" w:themeColor="text1"/>
          <w:sz w:val="24"/>
          <w:szCs w:val="24"/>
        </w:rPr>
        <w:t xml:space="preserve"> chapter update of the S</w:t>
      </w:r>
      <w:r w:rsidRPr="00BA4A6B">
        <w:rPr>
          <w:iCs/>
          <w:color w:val="000000" w:themeColor="text1"/>
          <w:sz w:val="24"/>
          <w:szCs w:val="24"/>
        </w:rPr>
        <w:t xml:space="preserve">cientific Background Document B, </w:t>
      </w:r>
      <w:r w:rsidRPr="00BA4A6B">
        <w:rPr>
          <w:iCs/>
          <w:sz w:val="24"/>
          <w:szCs w:val="24"/>
        </w:rPr>
        <w:t xml:space="preserve">associated with Chapter 3 of the Modelling and Mapping Manual of the LRTAP Convention, </w:t>
      </w:r>
      <w:r w:rsidRPr="00BA4A6B">
        <w:rPr>
          <w:iCs/>
          <w:color w:val="000000" w:themeColor="text1"/>
          <w:sz w:val="24"/>
          <w:szCs w:val="24"/>
        </w:rPr>
        <w:t xml:space="preserve">on “Handling of soil moisture effect on ozone flux for large-scale modelling using the soil </w:t>
      </w:r>
      <w:r w:rsidRPr="00BA4A6B">
        <w:rPr>
          <w:iCs/>
          <w:color w:val="000000" w:themeColor="text1"/>
          <w:sz w:val="24"/>
          <w:szCs w:val="24"/>
        </w:rPr>
        <w:lastRenderedPageBreak/>
        <w:t xml:space="preserve">moisture index”. The updated chapter includes new species-specific </w:t>
      </w:r>
      <w:proofErr w:type="spellStart"/>
      <w:r w:rsidRPr="00BA4A6B">
        <w:rPr>
          <w:iCs/>
          <w:color w:val="000000" w:themeColor="text1"/>
          <w:sz w:val="24"/>
          <w:szCs w:val="24"/>
        </w:rPr>
        <w:t>fSMI</w:t>
      </w:r>
      <w:proofErr w:type="spellEnd"/>
      <w:r w:rsidRPr="00BA4A6B">
        <w:rPr>
          <w:iCs/>
          <w:color w:val="000000" w:themeColor="text1"/>
          <w:sz w:val="24"/>
          <w:szCs w:val="24"/>
        </w:rPr>
        <w:t xml:space="preserve"> parametrizations </w:t>
      </w:r>
      <w:r w:rsidRPr="00BA4A6B">
        <w:rPr>
          <w:sz w:val="24"/>
        </w:rPr>
        <w:t>for flux-based ozone risk assessment in water-limited areas</w:t>
      </w:r>
      <w:r>
        <w:rPr>
          <w:sz w:val="24"/>
        </w:rPr>
        <w:t>. This update is the</w:t>
      </w:r>
      <w:r w:rsidRPr="00BA4A6B">
        <w:rPr>
          <w:sz w:val="24"/>
        </w:rPr>
        <w:t xml:space="preserve"> result of the activity on validation of soil moisture index used in EMEP model coordinated by CIEMAT (Spain)</w:t>
      </w:r>
      <w:r>
        <w:rPr>
          <w:sz w:val="24"/>
        </w:rPr>
        <w:t xml:space="preserve">, with contributions from CEAM (Spain), </w:t>
      </w:r>
      <w:proofErr w:type="spellStart"/>
      <w:r>
        <w:rPr>
          <w:sz w:val="24"/>
        </w:rPr>
        <w:t>Unicatt</w:t>
      </w:r>
      <w:proofErr w:type="spellEnd"/>
      <w:r>
        <w:rPr>
          <w:sz w:val="24"/>
        </w:rPr>
        <w:t xml:space="preserve"> (Brescia, Italy) and EMEP MSC-West.</w:t>
      </w:r>
    </w:p>
    <w:p w14:paraId="1B2FC96F" w14:textId="30E69A86" w:rsidR="000D13BE" w:rsidRPr="000D13BE" w:rsidRDefault="000D13BE" w:rsidP="00B71060">
      <w:pPr>
        <w:pStyle w:val="ListParagraph"/>
        <w:numPr>
          <w:ilvl w:val="0"/>
          <w:numId w:val="13"/>
        </w:numPr>
        <w:spacing w:after="240"/>
        <w:ind w:left="357" w:hanging="215"/>
        <w:contextualSpacing w:val="0"/>
        <w:jc w:val="both"/>
        <w:rPr>
          <w:iCs/>
          <w:color w:val="000000" w:themeColor="text1"/>
          <w:sz w:val="24"/>
          <w:szCs w:val="24"/>
        </w:rPr>
      </w:pPr>
      <w:r w:rsidRPr="00BA4A6B">
        <w:rPr>
          <w:iCs/>
          <w:color w:val="000000" w:themeColor="text1"/>
          <w:sz w:val="24"/>
          <w:szCs w:val="24"/>
        </w:rPr>
        <w:t xml:space="preserve">The TF took note of the need to incorporate a greater number of participants and research groups also by expanding the TF topics, </w:t>
      </w:r>
      <w:r>
        <w:rPr>
          <w:iCs/>
          <w:color w:val="000000" w:themeColor="text1"/>
          <w:sz w:val="24"/>
          <w:szCs w:val="24"/>
        </w:rPr>
        <w:t>for example to include</w:t>
      </w:r>
      <w:r w:rsidRPr="00BA4A6B">
        <w:rPr>
          <w:iCs/>
          <w:color w:val="000000" w:themeColor="text1"/>
          <w:sz w:val="24"/>
          <w:szCs w:val="24"/>
        </w:rPr>
        <w:t xml:space="preserve"> N effects</w:t>
      </w:r>
      <w:r>
        <w:rPr>
          <w:iCs/>
          <w:color w:val="000000" w:themeColor="text1"/>
          <w:sz w:val="24"/>
          <w:szCs w:val="24"/>
        </w:rPr>
        <w:t xml:space="preserve"> on vegetation</w:t>
      </w:r>
      <w:r w:rsidRPr="00BA4A6B">
        <w:rPr>
          <w:iCs/>
          <w:color w:val="000000" w:themeColor="text1"/>
          <w:sz w:val="24"/>
          <w:szCs w:val="24"/>
        </w:rPr>
        <w:t xml:space="preserve"> </w:t>
      </w:r>
      <w:r>
        <w:rPr>
          <w:iCs/>
          <w:color w:val="000000" w:themeColor="text1"/>
          <w:sz w:val="24"/>
          <w:szCs w:val="24"/>
        </w:rPr>
        <w:t>and</w:t>
      </w:r>
      <w:r w:rsidRPr="00BA4A6B">
        <w:rPr>
          <w:iCs/>
          <w:color w:val="000000" w:themeColor="text1"/>
          <w:sz w:val="24"/>
          <w:szCs w:val="24"/>
        </w:rPr>
        <w:t xml:space="preserve"> interactions </w:t>
      </w:r>
      <w:r w:rsidR="00B71060">
        <w:rPr>
          <w:iCs/>
          <w:color w:val="000000" w:themeColor="text1"/>
          <w:sz w:val="24"/>
          <w:szCs w:val="24"/>
        </w:rPr>
        <w:t xml:space="preserve">of ozone or nitrogen impacts </w:t>
      </w:r>
      <w:r w:rsidRPr="00BA4A6B">
        <w:rPr>
          <w:iCs/>
          <w:color w:val="000000" w:themeColor="text1"/>
          <w:sz w:val="24"/>
          <w:szCs w:val="24"/>
        </w:rPr>
        <w:t xml:space="preserve">with climate change </w:t>
      </w:r>
      <w:r w:rsidR="00B71060">
        <w:rPr>
          <w:iCs/>
          <w:color w:val="000000" w:themeColor="text1"/>
          <w:sz w:val="24"/>
          <w:szCs w:val="24"/>
        </w:rPr>
        <w:t>and/</w:t>
      </w:r>
      <w:r w:rsidRPr="00BA4A6B">
        <w:rPr>
          <w:iCs/>
          <w:color w:val="000000" w:themeColor="text1"/>
          <w:sz w:val="24"/>
          <w:szCs w:val="24"/>
        </w:rPr>
        <w:t xml:space="preserve">or crop management, to </w:t>
      </w:r>
      <w:r>
        <w:rPr>
          <w:iCs/>
          <w:color w:val="000000" w:themeColor="text1"/>
          <w:sz w:val="24"/>
          <w:szCs w:val="24"/>
        </w:rPr>
        <w:t>encourage scientific exchange of relevant information</w:t>
      </w:r>
      <w:r w:rsidRPr="00BA4A6B">
        <w:rPr>
          <w:iCs/>
          <w:color w:val="000000" w:themeColor="text1"/>
          <w:sz w:val="24"/>
          <w:szCs w:val="24"/>
        </w:rPr>
        <w:t xml:space="preserve">.  It was </w:t>
      </w:r>
      <w:r>
        <w:rPr>
          <w:iCs/>
          <w:color w:val="000000" w:themeColor="text1"/>
          <w:sz w:val="24"/>
          <w:szCs w:val="24"/>
        </w:rPr>
        <w:t>suggested that</w:t>
      </w:r>
      <w:r w:rsidRPr="00BA4A6B">
        <w:rPr>
          <w:iCs/>
          <w:color w:val="000000" w:themeColor="text1"/>
          <w:sz w:val="24"/>
          <w:szCs w:val="24"/>
        </w:rPr>
        <w:t xml:space="preserve"> </w:t>
      </w:r>
      <w:r>
        <w:rPr>
          <w:iCs/>
          <w:color w:val="000000" w:themeColor="text1"/>
          <w:sz w:val="24"/>
          <w:szCs w:val="24"/>
        </w:rPr>
        <w:t xml:space="preserve">this could be encouraged by online </w:t>
      </w:r>
      <w:r w:rsidRPr="00BA4A6B">
        <w:rPr>
          <w:iCs/>
          <w:color w:val="000000" w:themeColor="text1"/>
          <w:sz w:val="24"/>
          <w:szCs w:val="24"/>
        </w:rPr>
        <w:t>meetings with other ICPs</w:t>
      </w:r>
      <w:r>
        <w:rPr>
          <w:iCs/>
          <w:color w:val="000000" w:themeColor="text1"/>
          <w:sz w:val="24"/>
          <w:szCs w:val="24"/>
        </w:rPr>
        <w:t xml:space="preserve">, side meetings involving </w:t>
      </w:r>
      <w:r w:rsidRPr="00BA4A6B">
        <w:rPr>
          <w:iCs/>
          <w:color w:val="000000" w:themeColor="text1"/>
          <w:sz w:val="24"/>
          <w:szCs w:val="24"/>
        </w:rPr>
        <w:t xml:space="preserve">international research forums on air pollution, and bringing together ICP-Vegetation participants for joint participation in </w:t>
      </w:r>
      <w:r>
        <w:rPr>
          <w:iCs/>
          <w:color w:val="000000" w:themeColor="text1"/>
          <w:sz w:val="24"/>
          <w:szCs w:val="24"/>
        </w:rPr>
        <w:t>European level</w:t>
      </w:r>
      <w:r w:rsidRPr="00BA4A6B">
        <w:rPr>
          <w:iCs/>
          <w:color w:val="000000" w:themeColor="text1"/>
          <w:sz w:val="24"/>
          <w:szCs w:val="24"/>
        </w:rPr>
        <w:t xml:space="preserve"> research projects.</w:t>
      </w:r>
    </w:p>
    <w:p w14:paraId="1ECEC203" w14:textId="1ED8222D" w:rsidR="003E74D0" w:rsidRPr="009C3F39" w:rsidRDefault="00170694" w:rsidP="00B71060">
      <w:pPr>
        <w:pStyle w:val="ListParagraph"/>
        <w:numPr>
          <w:ilvl w:val="0"/>
          <w:numId w:val="13"/>
        </w:numPr>
        <w:spacing w:after="240"/>
        <w:ind w:left="357" w:hanging="215"/>
        <w:contextualSpacing w:val="0"/>
        <w:jc w:val="both"/>
        <w:rPr>
          <w:iCs/>
          <w:color w:val="000000" w:themeColor="text1"/>
          <w:sz w:val="24"/>
          <w:szCs w:val="24"/>
        </w:rPr>
      </w:pPr>
      <w:r w:rsidRPr="009C3F39">
        <w:rPr>
          <w:iCs/>
          <w:color w:val="000000" w:themeColor="text1"/>
          <w:sz w:val="24"/>
          <w:szCs w:val="24"/>
        </w:rPr>
        <w:t>T</w:t>
      </w:r>
      <w:r w:rsidR="009B25B1" w:rsidRPr="009C3F39">
        <w:rPr>
          <w:iCs/>
          <w:color w:val="000000" w:themeColor="text1"/>
          <w:sz w:val="24"/>
          <w:szCs w:val="24"/>
        </w:rPr>
        <w:t>he TF took note of the outreach activities of the ICP Vegetation and encourage</w:t>
      </w:r>
      <w:r w:rsidR="00224D04" w:rsidRPr="009C3F39">
        <w:rPr>
          <w:iCs/>
          <w:color w:val="000000" w:themeColor="text1"/>
          <w:sz w:val="24"/>
          <w:szCs w:val="24"/>
        </w:rPr>
        <w:t>d</w:t>
      </w:r>
      <w:r w:rsidR="009B25B1" w:rsidRPr="009C3F39">
        <w:rPr>
          <w:iCs/>
          <w:color w:val="000000" w:themeColor="text1"/>
          <w:sz w:val="24"/>
          <w:szCs w:val="24"/>
        </w:rPr>
        <w:t xml:space="preserve"> </w:t>
      </w:r>
      <w:r w:rsidR="00646408" w:rsidRPr="009C3F39">
        <w:rPr>
          <w:iCs/>
          <w:color w:val="000000" w:themeColor="text1"/>
          <w:sz w:val="24"/>
          <w:szCs w:val="24"/>
        </w:rPr>
        <w:t>to continue such</w:t>
      </w:r>
      <w:r w:rsidR="009B25B1" w:rsidRPr="009C3F39">
        <w:rPr>
          <w:iCs/>
          <w:color w:val="000000" w:themeColor="text1"/>
          <w:sz w:val="24"/>
          <w:szCs w:val="24"/>
        </w:rPr>
        <w:t xml:space="preserve"> activities</w:t>
      </w:r>
      <w:r w:rsidR="00224D04" w:rsidRPr="009C3F39">
        <w:rPr>
          <w:iCs/>
          <w:color w:val="000000" w:themeColor="text1"/>
          <w:sz w:val="24"/>
          <w:szCs w:val="24"/>
        </w:rPr>
        <w:t>, especially in developing regions</w:t>
      </w:r>
      <w:r w:rsidR="003E74D0" w:rsidRPr="009C3F39">
        <w:rPr>
          <w:iCs/>
          <w:color w:val="000000" w:themeColor="text1"/>
          <w:sz w:val="24"/>
          <w:szCs w:val="24"/>
        </w:rPr>
        <w:t>.</w:t>
      </w:r>
      <w:r w:rsidR="00224D04" w:rsidRPr="009C3F39">
        <w:rPr>
          <w:iCs/>
          <w:color w:val="000000" w:themeColor="text1"/>
          <w:sz w:val="24"/>
          <w:szCs w:val="24"/>
        </w:rPr>
        <w:t xml:space="preserve"> The TF encouraged further collaboration with international scientific networks at the global scale.</w:t>
      </w:r>
    </w:p>
    <w:p w14:paraId="64A3E359" w14:textId="1675A12D" w:rsidR="002C5424" w:rsidRPr="000D13BE" w:rsidRDefault="002C5424" w:rsidP="00B71060">
      <w:pPr>
        <w:pStyle w:val="ListParagraph"/>
        <w:numPr>
          <w:ilvl w:val="0"/>
          <w:numId w:val="43"/>
        </w:numPr>
        <w:spacing w:after="240"/>
        <w:ind w:left="357" w:hanging="215"/>
        <w:contextualSpacing w:val="0"/>
        <w:jc w:val="both"/>
        <w:rPr>
          <w:iCs/>
          <w:color w:val="000000" w:themeColor="text1"/>
          <w:sz w:val="24"/>
          <w:szCs w:val="24"/>
        </w:rPr>
      </w:pPr>
      <w:r w:rsidRPr="009C3F39">
        <w:rPr>
          <w:iCs/>
          <w:color w:val="000000" w:themeColor="text1"/>
          <w:sz w:val="24"/>
          <w:szCs w:val="24"/>
        </w:rPr>
        <w:t xml:space="preserve">The TF agreed to the </w:t>
      </w:r>
      <w:r w:rsidR="00385637" w:rsidRPr="009C3F39">
        <w:rPr>
          <w:iCs/>
          <w:color w:val="000000" w:themeColor="text1"/>
          <w:sz w:val="24"/>
          <w:szCs w:val="24"/>
        </w:rPr>
        <w:t xml:space="preserve">continued </w:t>
      </w:r>
      <w:r w:rsidRPr="009C3F39">
        <w:rPr>
          <w:iCs/>
          <w:color w:val="000000" w:themeColor="text1"/>
          <w:sz w:val="24"/>
          <w:szCs w:val="24"/>
        </w:rPr>
        <w:t xml:space="preserve">inclusion in the </w:t>
      </w:r>
      <w:r w:rsidR="00927689" w:rsidRPr="009C3F39">
        <w:rPr>
          <w:iCs/>
          <w:color w:val="000000" w:themeColor="text1"/>
          <w:sz w:val="24"/>
          <w:szCs w:val="24"/>
        </w:rPr>
        <w:t>future</w:t>
      </w:r>
      <w:r w:rsidRPr="009C3F39">
        <w:rPr>
          <w:iCs/>
          <w:color w:val="000000" w:themeColor="text1"/>
          <w:sz w:val="24"/>
          <w:szCs w:val="24"/>
        </w:rPr>
        <w:t xml:space="preserve"> meetings</w:t>
      </w:r>
      <w:r w:rsidR="00927689" w:rsidRPr="009C3F39">
        <w:rPr>
          <w:iCs/>
          <w:color w:val="000000" w:themeColor="text1"/>
          <w:sz w:val="24"/>
          <w:szCs w:val="24"/>
        </w:rPr>
        <w:t xml:space="preserve"> of a session focused on </w:t>
      </w:r>
      <w:r w:rsidR="00927689" w:rsidRPr="000D13BE">
        <w:rPr>
          <w:iCs/>
          <w:color w:val="000000" w:themeColor="text1"/>
          <w:sz w:val="24"/>
          <w:szCs w:val="24"/>
        </w:rPr>
        <w:t>nitrogen</w:t>
      </w:r>
      <w:r w:rsidRPr="000D13BE">
        <w:rPr>
          <w:iCs/>
          <w:color w:val="000000" w:themeColor="text1"/>
          <w:sz w:val="24"/>
          <w:szCs w:val="24"/>
        </w:rPr>
        <w:t xml:space="preserve"> </w:t>
      </w:r>
      <w:r w:rsidR="00927689" w:rsidRPr="000D13BE">
        <w:rPr>
          <w:iCs/>
          <w:color w:val="000000" w:themeColor="text1"/>
          <w:sz w:val="24"/>
          <w:szCs w:val="24"/>
        </w:rPr>
        <w:t xml:space="preserve">impacts on vegetation </w:t>
      </w:r>
      <w:r w:rsidR="006911C5">
        <w:rPr>
          <w:iCs/>
          <w:color w:val="000000" w:themeColor="text1"/>
          <w:sz w:val="24"/>
          <w:szCs w:val="24"/>
        </w:rPr>
        <w:t xml:space="preserve">and its interactions with other pollutants and climate change, </w:t>
      </w:r>
      <w:r w:rsidRPr="000D13BE">
        <w:rPr>
          <w:iCs/>
          <w:color w:val="000000" w:themeColor="text1"/>
          <w:sz w:val="24"/>
          <w:szCs w:val="24"/>
        </w:rPr>
        <w:t>to discuss methodologies and exchange results</w:t>
      </w:r>
      <w:r w:rsidR="00927689" w:rsidRPr="000D13BE">
        <w:rPr>
          <w:iCs/>
          <w:color w:val="000000" w:themeColor="text1"/>
          <w:sz w:val="24"/>
          <w:szCs w:val="24"/>
        </w:rPr>
        <w:t>.</w:t>
      </w:r>
    </w:p>
    <w:p w14:paraId="6AE65554" w14:textId="6A556DA2" w:rsidR="00A262BC" w:rsidRPr="000D13BE" w:rsidRDefault="000D13BE" w:rsidP="00B71060">
      <w:pPr>
        <w:pStyle w:val="ListParagraph"/>
        <w:numPr>
          <w:ilvl w:val="0"/>
          <w:numId w:val="43"/>
        </w:numPr>
        <w:spacing w:after="240"/>
        <w:ind w:left="357" w:hanging="215"/>
        <w:contextualSpacing w:val="0"/>
        <w:jc w:val="both"/>
        <w:rPr>
          <w:iCs/>
          <w:color w:val="FF0000"/>
          <w:sz w:val="24"/>
          <w:szCs w:val="24"/>
        </w:rPr>
      </w:pPr>
      <w:r w:rsidRPr="000D13BE">
        <w:rPr>
          <w:rStyle w:val="cf01"/>
          <w:rFonts w:ascii="Times New Roman" w:hAnsi="Times New Roman" w:cs="Times New Roman"/>
          <w:color w:val="000000" w:themeColor="text1"/>
          <w:sz w:val="24"/>
          <w:szCs w:val="24"/>
        </w:rPr>
        <w:t>The TF took note</w:t>
      </w:r>
      <w:r w:rsidRPr="000D13BE">
        <w:rPr>
          <w:rStyle w:val="cf01"/>
          <w:rFonts w:ascii="Times New Roman" w:hAnsi="Times New Roman" w:cs="Times New Roman"/>
          <w:color w:val="000000" w:themeColor="text1"/>
          <w:sz w:val="24"/>
          <w:szCs w:val="24"/>
        </w:rPr>
        <w:t xml:space="preserve"> that the progress in the application of flux-based ozone critical levels and other </w:t>
      </w:r>
      <w:r w:rsidRPr="000D13BE">
        <w:rPr>
          <w:rStyle w:val="cf01"/>
          <w:rFonts w:ascii="Times New Roman" w:hAnsi="Times New Roman" w:cs="Times New Roman"/>
          <w:sz w:val="24"/>
          <w:szCs w:val="24"/>
        </w:rPr>
        <w:t>ozone damage indicators in the framework of the European directive on national emission reductions, as well as other national-level initiatives, are considered as relevant policy initiatives for the ICP-Vegetation</w:t>
      </w:r>
      <w:r>
        <w:rPr>
          <w:rStyle w:val="cf01"/>
          <w:rFonts w:ascii="Times New Roman" w:hAnsi="Times New Roman" w:cs="Times New Roman"/>
          <w:sz w:val="24"/>
          <w:szCs w:val="24"/>
        </w:rPr>
        <w:t xml:space="preserve">. The TF recommended that these initiatives </w:t>
      </w:r>
      <w:r w:rsidRPr="000D13BE">
        <w:rPr>
          <w:rStyle w:val="cf01"/>
          <w:rFonts w:ascii="Times New Roman" w:hAnsi="Times New Roman" w:cs="Times New Roman"/>
          <w:sz w:val="24"/>
          <w:szCs w:val="24"/>
        </w:rPr>
        <w:t xml:space="preserve">are discussed in </w:t>
      </w:r>
      <w:r>
        <w:rPr>
          <w:rStyle w:val="cf01"/>
          <w:rFonts w:ascii="Times New Roman" w:hAnsi="Times New Roman" w:cs="Times New Roman"/>
          <w:sz w:val="24"/>
          <w:szCs w:val="24"/>
        </w:rPr>
        <w:t>future Task Force</w:t>
      </w:r>
      <w:r w:rsidRPr="000D13BE">
        <w:rPr>
          <w:rStyle w:val="cf01"/>
          <w:rFonts w:ascii="Times New Roman" w:hAnsi="Times New Roman" w:cs="Times New Roman"/>
          <w:sz w:val="24"/>
          <w:szCs w:val="24"/>
        </w:rPr>
        <w:t xml:space="preserve"> meetings, </w:t>
      </w:r>
      <w:r>
        <w:rPr>
          <w:rStyle w:val="cf01"/>
          <w:rFonts w:ascii="Times New Roman" w:hAnsi="Times New Roman" w:cs="Times New Roman"/>
          <w:sz w:val="24"/>
          <w:szCs w:val="24"/>
        </w:rPr>
        <w:t>with the aim</w:t>
      </w:r>
      <w:r w:rsidRPr="000D13BE">
        <w:rPr>
          <w:rStyle w:val="cf01"/>
          <w:rFonts w:ascii="Times New Roman" w:hAnsi="Times New Roman" w:cs="Times New Roman"/>
          <w:sz w:val="24"/>
          <w:szCs w:val="24"/>
        </w:rPr>
        <w:t xml:space="preserve"> to facilit</w:t>
      </w:r>
      <w:r>
        <w:rPr>
          <w:rStyle w:val="cf01"/>
          <w:rFonts w:ascii="Times New Roman" w:hAnsi="Times New Roman" w:cs="Times New Roman"/>
          <w:sz w:val="24"/>
          <w:szCs w:val="24"/>
        </w:rPr>
        <w:t>ate</w:t>
      </w:r>
      <w:r w:rsidRPr="000D13BE">
        <w:rPr>
          <w:rStyle w:val="cf01"/>
          <w:rFonts w:ascii="Times New Roman" w:hAnsi="Times New Roman" w:cs="Times New Roman"/>
          <w:sz w:val="24"/>
          <w:szCs w:val="24"/>
        </w:rPr>
        <w:t xml:space="preserve"> the harmonization of methodologies between CLRTAP and the EU and other regions in terms of monitoring and risk assessment of ozone impacts in vegetation. </w:t>
      </w:r>
    </w:p>
    <w:p w14:paraId="11178CD8" w14:textId="77777777" w:rsidR="005C0DF4" w:rsidRPr="00043FC9" w:rsidRDefault="005C0DF4" w:rsidP="00A262BC">
      <w:pPr>
        <w:pStyle w:val="ListParagraph"/>
        <w:spacing w:after="240"/>
        <w:ind w:left="357"/>
        <w:contextualSpacing w:val="0"/>
        <w:jc w:val="both"/>
        <w:rPr>
          <w:iCs/>
          <w:color w:val="FF0000"/>
          <w:sz w:val="24"/>
          <w:szCs w:val="24"/>
        </w:rPr>
      </w:pPr>
    </w:p>
    <w:p w14:paraId="22DBB167" w14:textId="100ACBBE" w:rsidR="008029B0" w:rsidRPr="005C0DF4" w:rsidRDefault="00643FC9" w:rsidP="008029B0">
      <w:pPr>
        <w:jc w:val="both"/>
        <w:rPr>
          <w:b/>
          <w:iCs/>
          <w:color w:val="000000" w:themeColor="text1"/>
          <w:sz w:val="24"/>
          <w:szCs w:val="24"/>
        </w:rPr>
      </w:pPr>
      <w:r w:rsidRPr="005C0DF4">
        <w:rPr>
          <w:b/>
          <w:iCs/>
          <w:color w:val="000000" w:themeColor="text1"/>
          <w:sz w:val="24"/>
          <w:szCs w:val="24"/>
        </w:rPr>
        <w:t>MOSS SURVEY RELATED ACTIVITIES:</w:t>
      </w:r>
    </w:p>
    <w:p w14:paraId="0936F984" w14:textId="5B23B0C0" w:rsidR="0048320E" w:rsidRPr="005C0DF4" w:rsidRDefault="0048320E" w:rsidP="008029B0">
      <w:pPr>
        <w:jc w:val="both"/>
        <w:rPr>
          <w:b/>
          <w:iCs/>
          <w:color w:val="000000" w:themeColor="text1"/>
          <w:sz w:val="24"/>
          <w:szCs w:val="24"/>
        </w:rPr>
      </w:pPr>
    </w:p>
    <w:p w14:paraId="43BEB47C" w14:textId="64898548" w:rsidR="00F3315C" w:rsidRPr="005C0DF4" w:rsidRDefault="00F3315C" w:rsidP="00020B6C">
      <w:pPr>
        <w:pStyle w:val="ListParagraph"/>
        <w:numPr>
          <w:ilvl w:val="0"/>
          <w:numId w:val="13"/>
        </w:numPr>
        <w:spacing w:after="240"/>
        <w:ind w:left="357" w:hanging="357"/>
        <w:contextualSpacing w:val="0"/>
        <w:jc w:val="both"/>
        <w:rPr>
          <w:iCs/>
          <w:color w:val="000000" w:themeColor="text1"/>
          <w:sz w:val="24"/>
          <w:szCs w:val="24"/>
        </w:rPr>
      </w:pPr>
      <w:r w:rsidRPr="005C0DF4">
        <w:rPr>
          <w:color w:val="000000" w:themeColor="text1"/>
          <w:sz w:val="24"/>
        </w:rPr>
        <w:t xml:space="preserve">The TF recommended that important information and new developments of relevance to the moss survey should be documented into a scientific background document that can be updated with new chapters as required – </w:t>
      </w:r>
      <w:proofErr w:type="gramStart"/>
      <w:r w:rsidRPr="005C0DF4">
        <w:rPr>
          <w:color w:val="000000" w:themeColor="text1"/>
          <w:sz w:val="24"/>
        </w:rPr>
        <w:t>similar to</w:t>
      </w:r>
      <w:proofErr w:type="gramEnd"/>
      <w:r w:rsidRPr="005C0DF4">
        <w:rPr>
          <w:color w:val="000000" w:themeColor="text1"/>
          <w:sz w:val="24"/>
        </w:rPr>
        <w:t xml:space="preserve"> SBD-B of the ozone group</w:t>
      </w:r>
      <w:r w:rsidR="00020B6C" w:rsidRPr="005C0DF4">
        <w:rPr>
          <w:color w:val="000000" w:themeColor="text1"/>
          <w:sz w:val="24"/>
        </w:rPr>
        <w:t xml:space="preserve">. </w:t>
      </w:r>
      <w:r w:rsidR="00020B6C" w:rsidRPr="005C0DF4">
        <w:rPr>
          <w:iCs/>
          <w:color w:val="000000" w:themeColor="text1"/>
          <w:sz w:val="24"/>
          <w:szCs w:val="24"/>
        </w:rPr>
        <w:t>The table below provides an overview of the topics proposed for inclusion, who is taking the lead and who is going to contribute (subject to available funding).</w:t>
      </w:r>
    </w:p>
    <w:p w14:paraId="693D6BC0" w14:textId="7E109016" w:rsidR="00F3315C" w:rsidRPr="005C0DF4" w:rsidRDefault="00F3315C" w:rsidP="00F3315C">
      <w:pPr>
        <w:spacing w:line="259" w:lineRule="auto"/>
        <w:jc w:val="both"/>
        <w:rPr>
          <w:color w:val="000000" w:themeColor="text1"/>
          <w:sz w:val="24"/>
        </w:rPr>
      </w:pPr>
    </w:p>
    <w:tbl>
      <w:tblPr>
        <w:tblStyle w:val="TableGrid"/>
        <w:tblW w:w="0" w:type="auto"/>
        <w:tblInd w:w="357" w:type="dxa"/>
        <w:tblLook w:val="04A0" w:firstRow="1" w:lastRow="0" w:firstColumn="1" w:lastColumn="0" w:noHBand="0" w:noVBand="1"/>
      </w:tblPr>
      <w:tblGrid>
        <w:gridCol w:w="2873"/>
        <w:gridCol w:w="2877"/>
        <w:gridCol w:w="2909"/>
      </w:tblGrid>
      <w:tr w:rsidR="005C0DF4" w:rsidRPr="005C0DF4" w14:paraId="3F144EE4" w14:textId="77777777" w:rsidTr="00131116">
        <w:trPr>
          <w:trHeight w:val="284"/>
        </w:trPr>
        <w:tc>
          <w:tcPr>
            <w:tcW w:w="2873" w:type="dxa"/>
          </w:tcPr>
          <w:p w14:paraId="18E01CC0" w14:textId="77777777" w:rsidR="00F3315C" w:rsidRPr="005C0DF4" w:rsidRDefault="00F3315C" w:rsidP="00131116">
            <w:pPr>
              <w:pStyle w:val="ListParagraph"/>
              <w:spacing w:after="0"/>
              <w:ind w:left="0"/>
              <w:contextualSpacing w:val="0"/>
              <w:jc w:val="center"/>
              <w:rPr>
                <w:b/>
                <w:iCs/>
                <w:color w:val="000000" w:themeColor="text1"/>
                <w:sz w:val="24"/>
                <w:szCs w:val="24"/>
              </w:rPr>
            </w:pPr>
            <w:r w:rsidRPr="005C0DF4">
              <w:rPr>
                <w:b/>
                <w:iCs/>
                <w:color w:val="000000" w:themeColor="text1"/>
                <w:sz w:val="24"/>
                <w:szCs w:val="24"/>
              </w:rPr>
              <w:t>Topic</w:t>
            </w:r>
          </w:p>
        </w:tc>
        <w:tc>
          <w:tcPr>
            <w:tcW w:w="2877" w:type="dxa"/>
          </w:tcPr>
          <w:p w14:paraId="68BBB4A9" w14:textId="77777777" w:rsidR="00F3315C" w:rsidRPr="005C0DF4" w:rsidRDefault="00F3315C" w:rsidP="00131116">
            <w:pPr>
              <w:pStyle w:val="ListParagraph"/>
              <w:spacing w:after="0"/>
              <w:ind w:left="0"/>
              <w:contextualSpacing w:val="0"/>
              <w:jc w:val="center"/>
              <w:rPr>
                <w:b/>
                <w:iCs/>
                <w:color w:val="000000" w:themeColor="text1"/>
                <w:sz w:val="24"/>
                <w:szCs w:val="24"/>
              </w:rPr>
            </w:pPr>
            <w:r w:rsidRPr="005C0DF4">
              <w:rPr>
                <w:b/>
                <w:iCs/>
                <w:color w:val="000000" w:themeColor="text1"/>
                <w:sz w:val="24"/>
                <w:szCs w:val="24"/>
              </w:rPr>
              <w:t>Lead</w:t>
            </w:r>
          </w:p>
        </w:tc>
        <w:tc>
          <w:tcPr>
            <w:tcW w:w="2909" w:type="dxa"/>
          </w:tcPr>
          <w:p w14:paraId="040E991B" w14:textId="77777777" w:rsidR="00F3315C" w:rsidRPr="005C0DF4" w:rsidRDefault="00F3315C" w:rsidP="00131116">
            <w:pPr>
              <w:pStyle w:val="ListParagraph"/>
              <w:spacing w:after="0"/>
              <w:ind w:left="0"/>
              <w:contextualSpacing w:val="0"/>
              <w:jc w:val="center"/>
              <w:rPr>
                <w:b/>
                <w:iCs/>
                <w:color w:val="000000" w:themeColor="text1"/>
                <w:sz w:val="24"/>
                <w:szCs w:val="24"/>
              </w:rPr>
            </w:pPr>
            <w:r w:rsidRPr="005C0DF4">
              <w:rPr>
                <w:b/>
                <w:iCs/>
                <w:color w:val="000000" w:themeColor="text1"/>
                <w:sz w:val="24"/>
                <w:szCs w:val="24"/>
              </w:rPr>
              <w:t>Contributions</w:t>
            </w:r>
          </w:p>
        </w:tc>
      </w:tr>
      <w:tr w:rsidR="005C0DF4" w:rsidRPr="005C0DF4" w14:paraId="7639EABA" w14:textId="77777777" w:rsidTr="00131116">
        <w:trPr>
          <w:trHeight w:val="284"/>
        </w:trPr>
        <w:tc>
          <w:tcPr>
            <w:tcW w:w="2873" w:type="dxa"/>
          </w:tcPr>
          <w:p w14:paraId="09234F82" w14:textId="1821CA58" w:rsidR="00F3315C" w:rsidRPr="005C0DF4" w:rsidRDefault="00F3315C" w:rsidP="00020B6C">
            <w:pPr>
              <w:pStyle w:val="ListParagraph"/>
              <w:spacing w:after="0"/>
              <w:ind w:left="242"/>
              <w:contextualSpacing w:val="0"/>
              <w:rPr>
                <w:i/>
                <w:iCs/>
                <w:color w:val="000000" w:themeColor="text1"/>
                <w:sz w:val="18"/>
                <w:szCs w:val="18"/>
              </w:rPr>
            </w:pPr>
            <w:r w:rsidRPr="005C0DF4">
              <w:rPr>
                <w:rFonts w:eastAsiaTheme="minorEastAsia"/>
                <w:bCs/>
                <w:i/>
                <w:color w:val="000000" w:themeColor="text1"/>
                <w:kern w:val="24"/>
                <w:sz w:val="18"/>
                <w:szCs w:val="18"/>
              </w:rPr>
              <w:t>Canopy Drip Effect on Element Concentrations in Mosses</w:t>
            </w:r>
          </w:p>
        </w:tc>
        <w:tc>
          <w:tcPr>
            <w:tcW w:w="2877" w:type="dxa"/>
          </w:tcPr>
          <w:p w14:paraId="2AADD710" w14:textId="442DD3F5" w:rsidR="00F3315C" w:rsidRPr="005C0DF4" w:rsidRDefault="00F3315C" w:rsidP="00020B6C">
            <w:pPr>
              <w:ind w:left="197"/>
              <w:rPr>
                <w:bCs/>
                <w:i/>
                <w:color w:val="000000" w:themeColor="text1"/>
                <w:kern w:val="24"/>
                <w:sz w:val="18"/>
                <w:szCs w:val="18"/>
              </w:rPr>
            </w:pPr>
            <w:r w:rsidRPr="005C0DF4">
              <w:rPr>
                <w:bCs/>
                <w:i/>
                <w:color w:val="000000" w:themeColor="text1"/>
                <w:kern w:val="24"/>
                <w:sz w:val="18"/>
                <w:szCs w:val="18"/>
              </w:rPr>
              <w:t>Winfried Schroder</w:t>
            </w:r>
          </w:p>
        </w:tc>
        <w:tc>
          <w:tcPr>
            <w:tcW w:w="2909" w:type="dxa"/>
          </w:tcPr>
          <w:p w14:paraId="6A205A6D" w14:textId="3D6D06BB" w:rsidR="00F3315C" w:rsidRPr="005C0DF4" w:rsidRDefault="00F3315C" w:rsidP="00F3315C">
            <w:pPr>
              <w:pStyle w:val="ListParagraph"/>
              <w:spacing w:after="0"/>
              <w:ind w:left="0"/>
              <w:contextualSpacing w:val="0"/>
              <w:rPr>
                <w:i/>
                <w:iCs/>
                <w:color w:val="000000" w:themeColor="text1"/>
                <w:sz w:val="18"/>
                <w:szCs w:val="18"/>
              </w:rPr>
            </w:pPr>
            <w:r w:rsidRPr="005C0DF4">
              <w:rPr>
                <w:bCs/>
                <w:i/>
                <w:color w:val="000000" w:themeColor="text1"/>
                <w:kern w:val="24"/>
                <w:sz w:val="18"/>
                <w:szCs w:val="18"/>
              </w:rPr>
              <w:t>Sebastien Leblond</w:t>
            </w:r>
          </w:p>
        </w:tc>
      </w:tr>
      <w:tr w:rsidR="005C0DF4" w:rsidRPr="005C0DF4" w14:paraId="67BE90AC" w14:textId="77777777" w:rsidTr="00131116">
        <w:trPr>
          <w:trHeight w:val="284"/>
        </w:trPr>
        <w:tc>
          <w:tcPr>
            <w:tcW w:w="2873" w:type="dxa"/>
          </w:tcPr>
          <w:p w14:paraId="78903F27" w14:textId="2811CC0C" w:rsidR="00F3315C" w:rsidRPr="005C0DF4" w:rsidRDefault="00E945EB" w:rsidP="00020B6C">
            <w:pPr>
              <w:pStyle w:val="ListParagraph"/>
              <w:ind w:left="242"/>
              <w:rPr>
                <w:i/>
                <w:iCs/>
                <w:color w:val="000000" w:themeColor="text1"/>
                <w:sz w:val="18"/>
                <w:lang w:val="en-GB"/>
              </w:rPr>
            </w:pPr>
            <w:r>
              <w:rPr>
                <w:i/>
                <w:iCs/>
                <w:color w:val="000000" w:themeColor="text1"/>
                <w:sz w:val="18"/>
                <w:lang w:val="en-GB"/>
              </w:rPr>
              <w:t>T</w:t>
            </w:r>
            <w:r w:rsidR="00F3315C" w:rsidRPr="005C0DF4">
              <w:rPr>
                <w:i/>
                <w:iCs/>
                <w:color w:val="000000" w:themeColor="text1"/>
                <w:sz w:val="18"/>
                <w:lang w:val="en-GB"/>
              </w:rPr>
              <w:t>he use of mosses as bioindicators of PAH and other organic pollutants (</w:t>
            </w:r>
            <w:proofErr w:type="gramStart"/>
            <w:r w:rsidR="00F3315C" w:rsidRPr="005C0DF4">
              <w:rPr>
                <w:i/>
                <w:iCs/>
                <w:color w:val="000000" w:themeColor="text1"/>
                <w:sz w:val="18"/>
                <w:lang w:val="en-GB"/>
              </w:rPr>
              <w:t>e.g.</w:t>
            </w:r>
            <w:proofErr w:type="gramEnd"/>
            <w:r w:rsidR="00F3315C" w:rsidRPr="005C0DF4">
              <w:rPr>
                <w:i/>
                <w:iCs/>
                <w:color w:val="000000" w:themeColor="text1"/>
                <w:sz w:val="18"/>
                <w:lang w:val="en-GB"/>
              </w:rPr>
              <w:t xml:space="preserve"> are mosses suitable as bioindicators for all PAH, or only some?)</w:t>
            </w:r>
          </w:p>
          <w:p w14:paraId="26EEC753" w14:textId="3FF852E2" w:rsidR="00F3315C" w:rsidRPr="005C0DF4" w:rsidRDefault="00F3315C" w:rsidP="00020B6C">
            <w:pPr>
              <w:pStyle w:val="ListParagraph"/>
              <w:spacing w:after="0"/>
              <w:ind w:left="242"/>
              <w:contextualSpacing w:val="0"/>
              <w:rPr>
                <w:i/>
                <w:iCs/>
                <w:color w:val="000000" w:themeColor="text1"/>
                <w:sz w:val="18"/>
              </w:rPr>
            </w:pPr>
          </w:p>
        </w:tc>
        <w:tc>
          <w:tcPr>
            <w:tcW w:w="2877" w:type="dxa"/>
          </w:tcPr>
          <w:p w14:paraId="5DE9EB83" w14:textId="6E263057" w:rsidR="00B71060" w:rsidRPr="00B71060" w:rsidRDefault="00B71060" w:rsidP="00B71060">
            <w:pPr>
              <w:shd w:val="clear" w:color="auto" w:fill="FFFFFF"/>
              <w:rPr>
                <w:i/>
                <w:iCs/>
                <w:color w:val="000000"/>
                <w:sz w:val="18"/>
                <w:szCs w:val="18"/>
                <w:lang w:val="de-CH" w:eastAsia="de-CH"/>
              </w:rPr>
            </w:pPr>
            <w:r>
              <w:rPr>
                <w:i/>
                <w:iCs/>
                <w:color w:val="000000"/>
                <w:sz w:val="18"/>
                <w:szCs w:val="18"/>
                <w:lang w:val="de-CH" w:eastAsia="de-CH"/>
              </w:rPr>
              <w:t xml:space="preserve">    </w:t>
            </w:r>
            <w:r w:rsidRPr="00B71060">
              <w:rPr>
                <w:i/>
                <w:iCs/>
                <w:color w:val="000000"/>
                <w:sz w:val="18"/>
                <w:szCs w:val="18"/>
                <w:lang w:val="de-CH" w:eastAsia="de-CH"/>
              </w:rPr>
              <w:t>Zaida Ehrenmann</w:t>
            </w:r>
          </w:p>
          <w:p w14:paraId="31618868" w14:textId="7799AF60" w:rsidR="00F3315C" w:rsidRPr="005C0DF4" w:rsidRDefault="00F3315C" w:rsidP="00131116">
            <w:pPr>
              <w:pStyle w:val="ListParagraph"/>
              <w:spacing w:after="0"/>
              <w:ind w:left="0"/>
              <w:contextualSpacing w:val="0"/>
              <w:rPr>
                <w:i/>
                <w:iCs/>
                <w:color w:val="000000" w:themeColor="text1"/>
                <w:sz w:val="18"/>
                <w:lang w:val="es-ES"/>
              </w:rPr>
            </w:pPr>
          </w:p>
        </w:tc>
        <w:tc>
          <w:tcPr>
            <w:tcW w:w="2909" w:type="dxa"/>
          </w:tcPr>
          <w:p w14:paraId="05BABBAD" w14:textId="77777777" w:rsidR="00F3315C" w:rsidRPr="005C0DF4" w:rsidRDefault="00F3315C" w:rsidP="00131116">
            <w:pPr>
              <w:pStyle w:val="ListParagraph"/>
              <w:spacing w:after="0"/>
              <w:ind w:left="0"/>
              <w:contextualSpacing w:val="0"/>
              <w:rPr>
                <w:iCs/>
                <w:color w:val="000000" w:themeColor="text1"/>
                <w:sz w:val="18"/>
                <w:lang w:val="es-ES"/>
              </w:rPr>
            </w:pPr>
          </w:p>
        </w:tc>
      </w:tr>
      <w:tr w:rsidR="005C0DF4" w:rsidRPr="005C0DF4" w14:paraId="6EA24D3C" w14:textId="77777777" w:rsidTr="00131116">
        <w:trPr>
          <w:trHeight w:val="284"/>
        </w:trPr>
        <w:tc>
          <w:tcPr>
            <w:tcW w:w="2873" w:type="dxa"/>
          </w:tcPr>
          <w:p w14:paraId="38C965F8" w14:textId="77777777" w:rsidR="00F3315C" w:rsidRPr="005C0DF4" w:rsidRDefault="00F3315C" w:rsidP="00020B6C">
            <w:pPr>
              <w:pStyle w:val="ListParagraph"/>
              <w:ind w:left="242"/>
              <w:rPr>
                <w:i/>
                <w:iCs/>
                <w:color w:val="000000" w:themeColor="text1"/>
                <w:sz w:val="18"/>
                <w:lang w:val="en-GB"/>
              </w:rPr>
            </w:pPr>
            <w:r w:rsidRPr="005C0DF4">
              <w:rPr>
                <w:i/>
                <w:iCs/>
                <w:color w:val="000000" w:themeColor="text1"/>
                <w:sz w:val="18"/>
                <w:lang w:val="en-GB"/>
              </w:rPr>
              <w:t xml:space="preserve">impact of deposition on plant/moss growth and physiology (with a focus on air deposition rather than soil contamination). </w:t>
            </w:r>
          </w:p>
          <w:p w14:paraId="14C0F280" w14:textId="130B3B83" w:rsidR="00F3315C" w:rsidRPr="005C0DF4" w:rsidRDefault="00F3315C" w:rsidP="00020B6C">
            <w:pPr>
              <w:pStyle w:val="ListParagraph"/>
              <w:spacing w:after="0"/>
              <w:ind w:left="242"/>
              <w:contextualSpacing w:val="0"/>
              <w:rPr>
                <w:i/>
                <w:iCs/>
                <w:color w:val="000000" w:themeColor="text1"/>
                <w:sz w:val="18"/>
              </w:rPr>
            </w:pPr>
          </w:p>
        </w:tc>
        <w:tc>
          <w:tcPr>
            <w:tcW w:w="2877" w:type="dxa"/>
          </w:tcPr>
          <w:p w14:paraId="3526E604" w14:textId="77777777" w:rsidR="00F3315C" w:rsidRPr="005C0DF4" w:rsidRDefault="00F3315C" w:rsidP="00020B6C">
            <w:pPr>
              <w:pStyle w:val="ListParagraph"/>
              <w:ind w:left="197"/>
              <w:rPr>
                <w:i/>
                <w:iCs/>
                <w:color w:val="000000" w:themeColor="text1"/>
                <w:sz w:val="18"/>
                <w:lang w:val="en-GB"/>
              </w:rPr>
            </w:pPr>
            <w:r w:rsidRPr="005C0DF4">
              <w:rPr>
                <w:i/>
                <w:iCs/>
                <w:color w:val="000000" w:themeColor="text1"/>
                <w:sz w:val="18"/>
                <w:lang w:val="en-GB"/>
              </w:rPr>
              <w:t>Sebastien Leblond</w:t>
            </w:r>
          </w:p>
          <w:p w14:paraId="4923CE13" w14:textId="23D08F03" w:rsidR="00F3315C" w:rsidRPr="005C0DF4" w:rsidRDefault="00F3315C" w:rsidP="00020B6C">
            <w:pPr>
              <w:pStyle w:val="ListParagraph"/>
              <w:spacing w:after="0"/>
              <w:ind w:left="197"/>
              <w:contextualSpacing w:val="0"/>
              <w:rPr>
                <w:i/>
                <w:iCs/>
                <w:color w:val="000000" w:themeColor="text1"/>
                <w:sz w:val="18"/>
              </w:rPr>
            </w:pPr>
          </w:p>
        </w:tc>
        <w:tc>
          <w:tcPr>
            <w:tcW w:w="2909" w:type="dxa"/>
          </w:tcPr>
          <w:p w14:paraId="51C0DB1A" w14:textId="34906DC9" w:rsidR="00F3315C" w:rsidRPr="005C0DF4" w:rsidRDefault="00F3315C" w:rsidP="00131116">
            <w:pPr>
              <w:pStyle w:val="ListParagraph"/>
              <w:spacing w:after="0"/>
              <w:ind w:left="0"/>
              <w:contextualSpacing w:val="0"/>
              <w:rPr>
                <w:iCs/>
                <w:color w:val="000000" w:themeColor="text1"/>
                <w:sz w:val="18"/>
              </w:rPr>
            </w:pPr>
          </w:p>
        </w:tc>
      </w:tr>
      <w:tr w:rsidR="005C0DF4" w:rsidRPr="005C0DF4" w14:paraId="2929D022" w14:textId="77777777" w:rsidTr="00131116">
        <w:trPr>
          <w:trHeight w:val="284"/>
        </w:trPr>
        <w:tc>
          <w:tcPr>
            <w:tcW w:w="2873" w:type="dxa"/>
          </w:tcPr>
          <w:p w14:paraId="60B6E06C" w14:textId="77777777" w:rsidR="00F3315C" w:rsidRPr="005C0DF4" w:rsidRDefault="00F3315C" w:rsidP="00020B6C">
            <w:pPr>
              <w:pStyle w:val="ListParagraph"/>
              <w:ind w:left="242"/>
              <w:rPr>
                <w:i/>
                <w:iCs/>
                <w:color w:val="000000" w:themeColor="text1"/>
                <w:sz w:val="18"/>
                <w:lang w:val="en-GB"/>
              </w:rPr>
            </w:pPr>
            <w:r w:rsidRPr="005C0DF4">
              <w:rPr>
                <w:i/>
                <w:iCs/>
                <w:color w:val="000000" w:themeColor="text1"/>
                <w:sz w:val="18"/>
                <w:lang w:val="en-GB"/>
              </w:rPr>
              <w:lastRenderedPageBreak/>
              <w:t xml:space="preserve">ecosystem links and impacts, </w:t>
            </w:r>
            <w:proofErr w:type="gramStart"/>
            <w:r w:rsidRPr="005C0DF4">
              <w:rPr>
                <w:i/>
                <w:iCs/>
                <w:color w:val="000000" w:themeColor="text1"/>
                <w:sz w:val="18"/>
                <w:lang w:val="en-GB"/>
              </w:rPr>
              <w:t>e.g.</w:t>
            </w:r>
            <w:proofErr w:type="gramEnd"/>
            <w:r w:rsidRPr="005C0DF4">
              <w:rPr>
                <w:i/>
                <w:iCs/>
                <w:color w:val="000000" w:themeColor="text1"/>
                <w:sz w:val="18"/>
                <w:lang w:val="en-GB"/>
              </w:rPr>
              <w:t xml:space="preserve"> N influencing uptake of metals?</w:t>
            </w:r>
          </w:p>
          <w:p w14:paraId="6379DA00" w14:textId="15EAEF4A" w:rsidR="00F3315C" w:rsidRPr="005C0DF4" w:rsidRDefault="00F3315C" w:rsidP="00020B6C">
            <w:pPr>
              <w:pStyle w:val="ListParagraph"/>
              <w:spacing w:after="0"/>
              <w:ind w:left="242"/>
              <w:contextualSpacing w:val="0"/>
              <w:rPr>
                <w:i/>
                <w:iCs/>
                <w:color w:val="000000" w:themeColor="text1"/>
                <w:sz w:val="18"/>
              </w:rPr>
            </w:pPr>
          </w:p>
        </w:tc>
        <w:tc>
          <w:tcPr>
            <w:tcW w:w="2877" w:type="dxa"/>
          </w:tcPr>
          <w:p w14:paraId="3363BD33" w14:textId="77777777" w:rsidR="00F3315C" w:rsidRPr="005C0DF4" w:rsidRDefault="00F3315C" w:rsidP="00020B6C">
            <w:pPr>
              <w:pStyle w:val="ListParagraph"/>
              <w:ind w:left="197"/>
              <w:rPr>
                <w:i/>
                <w:iCs/>
                <w:color w:val="000000" w:themeColor="text1"/>
                <w:sz w:val="18"/>
                <w:lang w:val="en-GB"/>
              </w:rPr>
            </w:pPr>
            <w:r w:rsidRPr="005C0DF4">
              <w:rPr>
                <w:i/>
                <w:iCs/>
                <w:color w:val="000000" w:themeColor="text1"/>
                <w:sz w:val="18"/>
                <w:lang w:val="en-GB"/>
              </w:rPr>
              <w:t xml:space="preserve">Stefan </w:t>
            </w:r>
            <w:proofErr w:type="spellStart"/>
            <w:r w:rsidRPr="005C0DF4">
              <w:rPr>
                <w:i/>
                <w:iCs/>
                <w:color w:val="000000" w:themeColor="text1"/>
                <w:sz w:val="18"/>
                <w:lang w:val="en-GB"/>
              </w:rPr>
              <w:t>Franzle</w:t>
            </w:r>
            <w:proofErr w:type="spellEnd"/>
          </w:p>
          <w:p w14:paraId="54AD1EB8" w14:textId="06340D32" w:rsidR="00F3315C" w:rsidRPr="005C0DF4" w:rsidRDefault="00F3315C" w:rsidP="00020B6C">
            <w:pPr>
              <w:pStyle w:val="ListParagraph"/>
              <w:spacing w:after="0"/>
              <w:ind w:left="197"/>
              <w:contextualSpacing w:val="0"/>
              <w:rPr>
                <w:i/>
                <w:iCs/>
                <w:color w:val="000000" w:themeColor="text1"/>
                <w:sz w:val="18"/>
                <w:lang w:val="es-ES"/>
              </w:rPr>
            </w:pPr>
          </w:p>
        </w:tc>
        <w:tc>
          <w:tcPr>
            <w:tcW w:w="2909" w:type="dxa"/>
          </w:tcPr>
          <w:p w14:paraId="10806831" w14:textId="30F6C6C4" w:rsidR="00F3315C" w:rsidRPr="005C0DF4" w:rsidRDefault="00F3315C" w:rsidP="00131116">
            <w:pPr>
              <w:pStyle w:val="ListParagraph"/>
              <w:spacing w:after="0"/>
              <w:ind w:left="0"/>
              <w:contextualSpacing w:val="0"/>
              <w:rPr>
                <w:iCs/>
                <w:color w:val="000000" w:themeColor="text1"/>
                <w:sz w:val="18"/>
                <w:lang w:val="es-ES"/>
              </w:rPr>
            </w:pPr>
          </w:p>
        </w:tc>
      </w:tr>
      <w:tr w:rsidR="005C0DF4" w:rsidRPr="005C0DF4" w14:paraId="2D780751" w14:textId="77777777" w:rsidTr="00131116">
        <w:trPr>
          <w:trHeight w:val="284"/>
        </w:trPr>
        <w:tc>
          <w:tcPr>
            <w:tcW w:w="2873" w:type="dxa"/>
          </w:tcPr>
          <w:p w14:paraId="53461350" w14:textId="26512084" w:rsidR="00F3315C" w:rsidRPr="005C0DF4" w:rsidRDefault="00404E33" w:rsidP="00020B6C">
            <w:pPr>
              <w:pStyle w:val="ListParagraph"/>
              <w:ind w:left="242"/>
              <w:rPr>
                <w:i/>
                <w:iCs/>
                <w:color w:val="000000" w:themeColor="text1"/>
                <w:sz w:val="18"/>
                <w:lang w:val="en-GB"/>
              </w:rPr>
            </w:pPr>
            <w:r>
              <w:rPr>
                <w:i/>
                <w:iCs/>
                <w:color w:val="000000" w:themeColor="text1"/>
                <w:sz w:val="18"/>
                <w:lang w:val="en-GB"/>
              </w:rPr>
              <w:t>Nitrogen</w:t>
            </w:r>
            <w:r w:rsidR="00F3315C" w:rsidRPr="005C0DF4">
              <w:rPr>
                <w:i/>
                <w:iCs/>
                <w:color w:val="000000" w:themeColor="text1"/>
                <w:sz w:val="18"/>
                <w:lang w:val="en-GB"/>
              </w:rPr>
              <w:t xml:space="preserve"> influence on metal uptake</w:t>
            </w:r>
          </w:p>
          <w:p w14:paraId="442261E6" w14:textId="2CBB5D74" w:rsidR="00F3315C" w:rsidRPr="005C0DF4" w:rsidRDefault="00F3315C" w:rsidP="00020B6C">
            <w:pPr>
              <w:pStyle w:val="ListParagraph"/>
              <w:spacing w:after="0"/>
              <w:ind w:left="242"/>
              <w:contextualSpacing w:val="0"/>
              <w:rPr>
                <w:i/>
                <w:iCs/>
                <w:color w:val="000000" w:themeColor="text1"/>
                <w:sz w:val="18"/>
              </w:rPr>
            </w:pPr>
          </w:p>
        </w:tc>
        <w:tc>
          <w:tcPr>
            <w:tcW w:w="2877" w:type="dxa"/>
          </w:tcPr>
          <w:p w14:paraId="76127B36" w14:textId="73EB80DC" w:rsidR="00F3315C" w:rsidRPr="005C0DF4" w:rsidRDefault="00F3315C" w:rsidP="00020B6C">
            <w:pPr>
              <w:pStyle w:val="ListParagraph"/>
              <w:spacing w:after="0"/>
              <w:ind w:left="197"/>
              <w:contextualSpacing w:val="0"/>
              <w:rPr>
                <w:i/>
                <w:iCs/>
                <w:color w:val="000000" w:themeColor="text1"/>
                <w:sz w:val="18"/>
              </w:rPr>
            </w:pPr>
          </w:p>
        </w:tc>
        <w:tc>
          <w:tcPr>
            <w:tcW w:w="2909" w:type="dxa"/>
          </w:tcPr>
          <w:p w14:paraId="3E0DAB79" w14:textId="70EA9F3B" w:rsidR="00F3315C" w:rsidRPr="005C0DF4" w:rsidRDefault="00F3315C" w:rsidP="00131116">
            <w:pPr>
              <w:pStyle w:val="ListParagraph"/>
              <w:spacing w:after="0"/>
              <w:ind w:left="0"/>
              <w:contextualSpacing w:val="0"/>
              <w:rPr>
                <w:iCs/>
                <w:color w:val="000000" w:themeColor="text1"/>
                <w:sz w:val="18"/>
              </w:rPr>
            </w:pPr>
          </w:p>
        </w:tc>
      </w:tr>
      <w:tr w:rsidR="00020B6C" w:rsidRPr="005C0DF4" w14:paraId="3652672D" w14:textId="77777777" w:rsidTr="00131116">
        <w:trPr>
          <w:trHeight w:val="284"/>
        </w:trPr>
        <w:tc>
          <w:tcPr>
            <w:tcW w:w="2873" w:type="dxa"/>
          </w:tcPr>
          <w:p w14:paraId="068CAF82" w14:textId="522C2730" w:rsidR="00F3315C" w:rsidRPr="005C0DF4" w:rsidRDefault="00F3315C" w:rsidP="00020B6C">
            <w:pPr>
              <w:pStyle w:val="ListParagraph"/>
              <w:ind w:left="242"/>
              <w:rPr>
                <w:i/>
                <w:iCs/>
                <w:color w:val="000000" w:themeColor="text1"/>
                <w:sz w:val="18"/>
                <w:lang w:val="en-GB"/>
              </w:rPr>
            </w:pPr>
            <w:r w:rsidRPr="005C0DF4">
              <w:rPr>
                <w:i/>
                <w:iCs/>
                <w:color w:val="000000" w:themeColor="text1"/>
                <w:sz w:val="18"/>
                <w:lang w:val="en-GB"/>
              </w:rPr>
              <w:t xml:space="preserve">Moss Manual </w:t>
            </w:r>
            <w:r w:rsidR="00020B6C" w:rsidRPr="005C0DF4">
              <w:rPr>
                <w:i/>
                <w:iCs/>
                <w:color w:val="000000" w:themeColor="text1"/>
                <w:sz w:val="18"/>
                <w:lang w:val="en-GB"/>
              </w:rPr>
              <w:t>Revision for 2025/26 survey</w:t>
            </w:r>
          </w:p>
          <w:p w14:paraId="70BD7767" w14:textId="063675EF" w:rsidR="00F3315C" w:rsidRPr="005C0DF4" w:rsidRDefault="00F3315C" w:rsidP="00020B6C">
            <w:pPr>
              <w:pStyle w:val="ListParagraph"/>
              <w:spacing w:after="0"/>
              <w:ind w:left="242"/>
              <w:contextualSpacing w:val="0"/>
              <w:rPr>
                <w:i/>
                <w:iCs/>
                <w:color w:val="000000" w:themeColor="text1"/>
                <w:sz w:val="18"/>
              </w:rPr>
            </w:pPr>
          </w:p>
        </w:tc>
        <w:tc>
          <w:tcPr>
            <w:tcW w:w="2877" w:type="dxa"/>
          </w:tcPr>
          <w:p w14:paraId="249BEB60" w14:textId="0DF9F24D" w:rsidR="00F3315C" w:rsidRPr="005C0DF4" w:rsidRDefault="00F3315C" w:rsidP="00020B6C">
            <w:pPr>
              <w:pStyle w:val="ListParagraph"/>
              <w:ind w:left="197"/>
              <w:rPr>
                <w:i/>
                <w:iCs/>
                <w:color w:val="000000" w:themeColor="text1"/>
                <w:sz w:val="18"/>
                <w:lang w:val="en-GB"/>
              </w:rPr>
            </w:pPr>
            <w:r w:rsidRPr="005C0DF4">
              <w:rPr>
                <w:i/>
                <w:iCs/>
                <w:color w:val="000000" w:themeColor="text1"/>
                <w:sz w:val="18"/>
                <w:lang w:val="en-GB"/>
              </w:rPr>
              <w:t>Winfried</w:t>
            </w:r>
            <w:r w:rsidR="00020B6C" w:rsidRPr="005C0DF4">
              <w:rPr>
                <w:i/>
                <w:iCs/>
                <w:color w:val="000000" w:themeColor="text1"/>
                <w:sz w:val="18"/>
                <w:lang w:val="en-GB"/>
              </w:rPr>
              <w:t xml:space="preserve"> Schroder</w:t>
            </w:r>
            <w:r w:rsidRPr="005C0DF4">
              <w:rPr>
                <w:i/>
                <w:iCs/>
                <w:color w:val="000000" w:themeColor="text1"/>
                <w:sz w:val="18"/>
                <w:lang w:val="en-GB"/>
              </w:rPr>
              <w:t>, Sebastien</w:t>
            </w:r>
            <w:r w:rsidR="00020B6C" w:rsidRPr="005C0DF4">
              <w:rPr>
                <w:i/>
                <w:iCs/>
                <w:color w:val="000000" w:themeColor="text1"/>
                <w:sz w:val="18"/>
                <w:lang w:val="en-GB"/>
              </w:rPr>
              <w:t xml:space="preserve"> Leblond</w:t>
            </w:r>
            <w:r w:rsidRPr="005C0DF4">
              <w:rPr>
                <w:i/>
                <w:iCs/>
                <w:color w:val="000000" w:themeColor="text1"/>
                <w:sz w:val="18"/>
                <w:lang w:val="en-GB"/>
              </w:rPr>
              <w:t>, Harald</w:t>
            </w:r>
            <w:r w:rsidR="00020B6C" w:rsidRPr="005C0DF4">
              <w:rPr>
                <w:i/>
                <w:iCs/>
                <w:color w:val="000000" w:themeColor="text1"/>
                <w:sz w:val="18"/>
                <w:lang w:val="en-GB"/>
              </w:rPr>
              <w:t xml:space="preserve"> Zechmeister</w:t>
            </w:r>
            <w:r w:rsidRPr="005C0DF4">
              <w:rPr>
                <w:i/>
                <w:iCs/>
                <w:color w:val="000000" w:themeColor="text1"/>
                <w:sz w:val="18"/>
                <w:lang w:val="en-GB"/>
              </w:rPr>
              <w:t>, Zaida, Gana Gecheva, Julian</w:t>
            </w:r>
            <w:r w:rsidR="00020B6C" w:rsidRPr="005C0DF4">
              <w:rPr>
                <w:i/>
                <w:iCs/>
                <w:color w:val="000000" w:themeColor="text1"/>
                <w:sz w:val="18"/>
                <w:lang w:val="en-GB"/>
              </w:rPr>
              <w:t xml:space="preserve"> Aherne</w:t>
            </w:r>
            <w:r w:rsidRPr="005C0DF4">
              <w:rPr>
                <w:i/>
                <w:iCs/>
                <w:color w:val="000000" w:themeColor="text1"/>
                <w:sz w:val="18"/>
                <w:lang w:val="en-GB"/>
              </w:rPr>
              <w:t>, Arlinda</w:t>
            </w:r>
            <w:r w:rsidR="00020B6C" w:rsidRPr="005C0DF4">
              <w:rPr>
                <w:i/>
                <w:iCs/>
                <w:color w:val="000000" w:themeColor="text1"/>
                <w:sz w:val="18"/>
                <w:lang w:val="en-GB"/>
              </w:rPr>
              <w:t xml:space="preserve"> Cakaj, Felicity Hayes</w:t>
            </w:r>
          </w:p>
          <w:p w14:paraId="2F9AA77A" w14:textId="42AD1CCB" w:rsidR="00F3315C" w:rsidRPr="005C0DF4" w:rsidRDefault="00F3315C" w:rsidP="00020B6C">
            <w:pPr>
              <w:pStyle w:val="ListParagraph"/>
              <w:spacing w:after="0"/>
              <w:ind w:left="197"/>
              <w:contextualSpacing w:val="0"/>
              <w:rPr>
                <w:i/>
                <w:iCs/>
                <w:color w:val="000000" w:themeColor="text1"/>
                <w:sz w:val="18"/>
              </w:rPr>
            </w:pPr>
          </w:p>
        </w:tc>
        <w:tc>
          <w:tcPr>
            <w:tcW w:w="2909" w:type="dxa"/>
          </w:tcPr>
          <w:p w14:paraId="5B17ACF0" w14:textId="2AFCE36A" w:rsidR="00F3315C" w:rsidRPr="005C0DF4" w:rsidRDefault="00F3315C" w:rsidP="00131116">
            <w:pPr>
              <w:pStyle w:val="ListParagraph"/>
              <w:spacing w:after="0"/>
              <w:ind w:left="0"/>
              <w:contextualSpacing w:val="0"/>
              <w:rPr>
                <w:iCs/>
                <w:color w:val="000000" w:themeColor="text1"/>
                <w:sz w:val="18"/>
              </w:rPr>
            </w:pPr>
          </w:p>
        </w:tc>
      </w:tr>
    </w:tbl>
    <w:p w14:paraId="5C74851D" w14:textId="77777777" w:rsidR="00F3315C" w:rsidRPr="005C0DF4" w:rsidRDefault="00F3315C" w:rsidP="00F3315C">
      <w:pPr>
        <w:spacing w:line="259" w:lineRule="auto"/>
        <w:jc w:val="both"/>
        <w:rPr>
          <w:color w:val="000000" w:themeColor="text1"/>
          <w:sz w:val="24"/>
        </w:rPr>
      </w:pPr>
    </w:p>
    <w:p w14:paraId="523766B5" w14:textId="4AECBC7D" w:rsidR="004328F8" w:rsidRPr="005C0DF4" w:rsidRDefault="004328F8" w:rsidP="00D66B38">
      <w:pPr>
        <w:pStyle w:val="ListParagraph"/>
        <w:numPr>
          <w:ilvl w:val="0"/>
          <w:numId w:val="27"/>
        </w:numPr>
        <w:spacing w:line="259" w:lineRule="auto"/>
        <w:ind w:left="357" w:hanging="357"/>
        <w:contextualSpacing w:val="0"/>
        <w:jc w:val="both"/>
        <w:rPr>
          <w:color w:val="000000" w:themeColor="text1"/>
          <w:sz w:val="24"/>
        </w:rPr>
      </w:pPr>
      <w:r w:rsidRPr="005C0DF4">
        <w:rPr>
          <w:color w:val="000000" w:themeColor="text1"/>
          <w:sz w:val="24"/>
        </w:rPr>
        <w:t xml:space="preserve">The </w:t>
      </w:r>
      <w:r w:rsidR="00780A12" w:rsidRPr="005C0DF4">
        <w:rPr>
          <w:color w:val="000000" w:themeColor="text1"/>
          <w:sz w:val="24"/>
        </w:rPr>
        <w:t>TF</w:t>
      </w:r>
      <w:r w:rsidRPr="005C0DF4">
        <w:rPr>
          <w:color w:val="000000" w:themeColor="text1"/>
          <w:sz w:val="24"/>
        </w:rPr>
        <w:t xml:space="preserve"> reiterated the importance to participants of the </w:t>
      </w:r>
      <w:r w:rsidR="00054A3B" w:rsidRPr="005C0DF4">
        <w:rPr>
          <w:color w:val="000000" w:themeColor="text1"/>
          <w:sz w:val="24"/>
        </w:rPr>
        <w:t>202</w:t>
      </w:r>
      <w:r w:rsidR="009C3F39" w:rsidRPr="005C0DF4">
        <w:rPr>
          <w:color w:val="000000" w:themeColor="text1"/>
          <w:sz w:val="24"/>
        </w:rPr>
        <w:t>5</w:t>
      </w:r>
      <w:r w:rsidR="00054A3B" w:rsidRPr="005C0DF4">
        <w:rPr>
          <w:color w:val="000000" w:themeColor="text1"/>
          <w:sz w:val="24"/>
        </w:rPr>
        <w:t>-2</w:t>
      </w:r>
      <w:r w:rsidR="009C3F39" w:rsidRPr="005C0DF4">
        <w:rPr>
          <w:color w:val="000000" w:themeColor="text1"/>
          <w:sz w:val="24"/>
        </w:rPr>
        <w:t>6</w:t>
      </w:r>
      <w:r w:rsidR="00D66B38" w:rsidRPr="005C0DF4">
        <w:rPr>
          <w:color w:val="000000" w:themeColor="text1"/>
          <w:sz w:val="24"/>
        </w:rPr>
        <w:t xml:space="preserve"> </w:t>
      </w:r>
      <w:r w:rsidRPr="005C0DF4">
        <w:rPr>
          <w:color w:val="000000" w:themeColor="text1"/>
          <w:sz w:val="24"/>
        </w:rPr>
        <w:t>moss survey to:</w:t>
      </w:r>
    </w:p>
    <w:p w14:paraId="326BFFBA" w14:textId="537D6250" w:rsidR="004328F8" w:rsidRPr="005C0DF4" w:rsidRDefault="004328F8" w:rsidP="0044333B">
      <w:pPr>
        <w:spacing w:line="259" w:lineRule="auto"/>
        <w:ind w:left="720"/>
        <w:jc w:val="both"/>
        <w:rPr>
          <w:color w:val="000000" w:themeColor="text1"/>
          <w:sz w:val="24"/>
        </w:rPr>
      </w:pPr>
      <w:r w:rsidRPr="005C0DF4">
        <w:rPr>
          <w:color w:val="000000" w:themeColor="text1"/>
          <w:sz w:val="24"/>
        </w:rPr>
        <w:t xml:space="preserve">- Sample mosses in agreement with the monitoring </w:t>
      </w:r>
      <w:r w:rsidR="006C2433" w:rsidRPr="005C0DF4">
        <w:rPr>
          <w:color w:val="000000" w:themeColor="text1"/>
          <w:sz w:val="24"/>
        </w:rPr>
        <w:t>manual</w:t>
      </w:r>
      <w:r w:rsidRPr="005C0DF4">
        <w:rPr>
          <w:color w:val="000000" w:themeColor="text1"/>
          <w:sz w:val="24"/>
        </w:rPr>
        <w:t xml:space="preserve"> and recommended sampling in areas with a defined humus layer (where possible</w:t>
      </w:r>
      <w:proofErr w:type="gramStart"/>
      <w:r w:rsidRPr="005C0DF4">
        <w:rPr>
          <w:color w:val="000000" w:themeColor="text1"/>
          <w:sz w:val="24"/>
        </w:rPr>
        <w:t>)</w:t>
      </w:r>
      <w:r w:rsidR="00D66B38" w:rsidRPr="005C0DF4">
        <w:rPr>
          <w:color w:val="000000" w:themeColor="text1"/>
          <w:sz w:val="24"/>
        </w:rPr>
        <w:t>;</w:t>
      </w:r>
      <w:proofErr w:type="gramEnd"/>
    </w:p>
    <w:p w14:paraId="743E5178" w14:textId="34587A1A" w:rsidR="004328F8" w:rsidRPr="005C0DF4" w:rsidRDefault="004328F8" w:rsidP="00D66B38">
      <w:pPr>
        <w:pStyle w:val="ListParagraph"/>
        <w:spacing w:line="259" w:lineRule="auto"/>
        <w:contextualSpacing w:val="0"/>
        <w:jc w:val="both"/>
        <w:rPr>
          <w:color w:val="000000" w:themeColor="text1"/>
          <w:sz w:val="24"/>
        </w:rPr>
      </w:pPr>
      <w:r w:rsidRPr="005C0DF4">
        <w:rPr>
          <w:color w:val="000000" w:themeColor="text1"/>
          <w:sz w:val="24"/>
        </w:rPr>
        <w:t>- Conduct quality checks of da</w:t>
      </w:r>
      <w:r w:rsidR="006C2433" w:rsidRPr="005C0DF4">
        <w:rPr>
          <w:color w:val="000000" w:themeColor="text1"/>
          <w:sz w:val="24"/>
        </w:rPr>
        <w:t>ta before submitting the final data</w:t>
      </w:r>
      <w:r w:rsidRPr="005C0DF4">
        <w:rPr>
          <w:color w:val="000000" w:themeColor="text1"/>
          <w:sz w:val="24"/>
        </w:rPr>
        <w:t>, includ</w:t>
      </w:r>
      <w:r w:rsidR="006C2433" w:rsidRPr="005C0DF4">
        <w:rPr>
          <w:color w:val="000000" w:themeColor="text1"/>
          <w:sz w:val="24"/>
        </w:rPr>
        <w:t>ing</w:t>
      </w:r>
      <w:r w:rsidRPr="005C0DF4">
        <w:rPr>
          <w:color w:val="000000" w:themeColor="text1"/>
          <w:sz w:val="24"/>
        </w:rPr>
        <w:t xml:space="preserve"> </w:t>
      </w:r>
      <w:r w:rsidR="00D66B38" w:rsidRPr="005C0DF4">
        <w:rPr>
          <w:color w:val="000000" w:themeColor="text1"/>
          <w:sz w:val="24"/>
        </w:rPr>
        <w:t xml:space="preserve">data on moss reference </w:t>
      </w:r>
      <w:proofErr w:type="gramStart"/>
      <w:r w:rsidR="00D66B38" w:rsidRPr="005C0DF4">
        <w:rPr>
          <w:color w:val="000000" w:themeColor="text1"/>
          <w:sz w:val="24"/>
        </w:rPr>
        <w:t>material;</w:t>
      </w:r>
      <w:proofErr w:type="gramEnd"/>
    </w:p>
    <w:p w14:paraId="1AF71E00" w14:textId="6448CCD3" w:rsidR="003B1136" w:rsidRPr="005C0DF4" w:rsidRDefault="003B1136" w:rsidP="00D66B38">
      <w:pPr>
        <w:pStyle w:val="ListParagraph"/>
        <w:spacing w:after="160" w:line="259" w:lineRule="auto"/>
        <w:contextualSpacing w:val="0"/>
        <w:jc w:val="both"/>
        <w:rPr>
          <w:color w:val="000000" w:themeColor="text1"/>
          <w:sz w:val="24"/>
        </w:rPr>
      </w:pPr>
      <w:r w:rsidRPr="005C0DF4">
        <w:rPr>
          <w:color w:val="000000" w:themeColor="text1"/>
          <w:sz w:val="24"/>
        </w:rPr>
        <w:t>- Remember that the focus of the LRTAP Convention is at rural sites, rather than at local point sources</w:t>
      </w:r>
      <w:r w:rsidR="009C3F39" w:rsidRPr="005C0DF4">
        <w:rPr>
          <w:color w:val="000000" w:themeColor="text1"/>
          <w:sz w:val="24"/>
        </w:rPr>
        <w:t>, although noting that local issues may be of importance to ancillary studies using mosses</w:t>
      </w:r>
      <w:r w:rsidRPr="005C0DF4">
        <w:rPr>
          <w:color w:val="000000" w:themeColor="text1"/>
          <w:sz w:val="24"/>
        </w:rPr>
        <w:t>.</w:t>
      </w:r>
    </w:p>
    <w:p w14:paraId="3A44D1C8" w14:textId="37BE8778" w:rsidR="00780A12" w:rsidRPr="005C0DF4" w:rsidRDefault="00780A12" w:rsidP="00780A12">
      <w:pPr>
        <w:pStyle w:val="ListParagraph"/>
        <w:numPr>
          <w:ilvl w:val="0"/>
          <w:numId w:val="27"/>
        </w:numPr>
        <w:spacing w:after="160" w:line="259" w:lineRule="auto"/>
        <w:ind w:left="357" w:hanging="357"/>
        <w:contextualSpacing w:val="0"/>
        <w:jc w:val="both"/>
        <w:rPr>
          <w:color w:val="000000" w:themeColor="text1"/>
          <w:sz w:val="24"/>
        </w:rPr>
      </w:pPr>
      <w:r w:rsidRPr="005C0DF4">
        <w:rPr>
          <w:color w:val="000000" w:themeColor="text1"/>
          <w:sz w:val="24"/>
        </w:rPr>
        <w:t xml:space="preserve">The TF reiterated that quality checks of submitted data are </w:t>
      </w:r>
      <w:r w:rsidR="00927689" w:rsidRPr="005C0DF4">
        <w:rPr>
          <w:color w:val="000000" w:themeColor="text1"/>
          <w:sz w:val="24"/>
        </w:rPr>
        <w:t xml:space="preserve">the </w:t>
      </w:r>
      <w:r w:rsidRPr="005C0DF4">
        <w:rPr>
          <w:color w:val="000000" w:themeColor="text1"/>
          <w:sz w:val="24"/>
        </w:rPr>
        <w:t xml:space="preserve">responsibility of the data provider.  Subsequently, the Moss Survey Coordination Centre </w:t>
      </w:r>
      <w:r w:rsidR="006C2433" w:rsidRPr="005C0DF4">
        <w:rPr>
          <w:color w:val="000000" w:themeColor="text1"/>
          <w:sz w:val="24"/>
        </w:rPr>
        <w:t>is tasked</w:t>
      </w:r>
      <w:r w:rsidRPr="005C0DF4">
        <w:rPr>
          <w:color w:val="000000" w:themeColor="text1"/>
          <w:sz w:val="24"/>
        </w:rPr>
        <w:t xml:space="preserve"> to check data for outliers, discuss any country border effects with respective data providers and agree with the data providers on the final data to be included.</w:t>
      </w:r>
      <w:r w:rsidR="003B1136" w:rsidRPr="005C0DF4">
        <w:rPr>
          <w:color w:val="000000" w:themeColor="text1"/>
          <w:sz w:val="24"/>
        </w:rPr>
        <w:t xml:space="preserve"> </w:t>
      </w:r>
    </w:p>
    <w:p w14:paraId="259923C0" w14:textId="48D636DE" w:rsidR="003B1136" w:rsidRPr="005C0DF4" w:rsidRDefault="00F831D9" w:rsidP="00780A12">
      <w:pPr>
        <w:pStyle w:val="ListParagraph"/>
        <w:numPr>
          <w:ilvl w:val="0"/>
          <w:numId w:val="27"/>
        </w:numPr>
        <w:spacing w:after="160" w:line="259" w:lineRule="auto"/>
        <w:ind w:left="357" w:hanging="357"/>
        <w:contextualSpacing w:val="0"/>
        <w:jc w:val="both"/>
        <w:rPr>
          <w:color w:val="000000" w:themeColor="text1"/>
          <w:sz w:val="24"/>
        </w:rPr>
      </w:pPr>
      <w:r w:rsidRPr="005C0DF4">
        <w:rPr>
          <w:color w:val="000000" w:themeColor="text1"/>
          <w:sz w:val="24"/>
        </w:rPr>
        <w:t>The TF took note of the</w:t>
      </w:r>
      <w:r w:rsidR="003B1136" w:rsidRPr="005C0DF4">
        <w:rPr>
          <w:color w:val="000000" w:themeColor="text1"/>
          <w:sz w:val="24"/>
        </w:rPr>
        <w:t xml:space="preserve"> </w:t>
      </w:r>
      <w:r w:rsidR="00810652" w:rsidRPr="005C0DF4">
        <w:rPr>
          <w:color w:val="000000" w:themeColor="text1"/>
          <w:sz w:val="24"/>
        </w:rPr>
        <w:t>importance of avoiding collection of moss where there would be ‘canopy drip’ from trees and shrubs</w:t>
      </w:r>
      <w:r w:rsidR="003B1136" w:rsidRPr="005C0DF4">
        <w:rPr>
          <w:color w:val="000000" w:themeColor="text1"/>
          <w:sz w:val="24"/>
        </w:rPr>
        <w:t>.</w:t>
      </w:r>
      <w:r w:rsidR="00810652" w:rsidRPr="005C0DF4">
        <w:rPr>
          <w:color w:val="000000" w:themeColor="text1"/>
          <w:sz w:val="24"/>
        </w:rPr>
        <w:t xml:space="preserve"> In </w:t>
      </w:r>
      <w:proofErr w:type="gramStart"/>
      <w:r w:rsidR="00810652" w:rsidRPr="005C0DF4">
        <w:rPr>
          <w:color w:val="000000" w:themeColor="text1"/>
          <w:sz w:val="24"/>
        </w:rPr>
        <w:t>addition</w:t>
      </w:r>
      <w:proofErr w:type="gramEnd"/>
      <w:r w:rsidR="00810652" w:rsidRPr="005C0DF4">
        <w:rPr>
          <w:color w:val="000000" w:themeColor="text1"/>
          <w:sz w:val="24"/>
        </w:rPr>
        <w:t xml:space="preserve"> the TF took note that often managed grassland can be unsuitable for sampling mosses due to sparse occurrence of moss and that shoots may be less than three years old.</w:t>
      </w:r>
    </w:p>
    <w:p w14:paraId="144D4246" w14:textId="12AC897A" w:rsidR="003B75F1" w:rsidRPr="005C0DF4" w:rsidRDefault="003B75F1" w:rsidP="00F831D9">
      <w:pPr>
        <w:pStyle w:val="ListParagraph"/>
        <w:numPr>
          <w:ilvl w:val="0"/>
          <w:numId w:val="27"/>
        </w:numPr>
        <w:spacing w:line="259" w:lineRule="auto"/>
        <w:ind w:left="357" w:hanging="357"/>
        <w:contextualSpacing w:val="0"/>
        <w:jc w:val="both"/>
        <w:rPr>
          <w:color w:val="000000" w:themeColor="text1"/>
          <w:sz w:val="24"/>
        </w:rPr>
      </w:pPr>
      <w:r w:rsidRPr="005C0DF4">
        <w:rPr>
          <w:color w:val="000000" w:themeColor="text1"/>
          <w:sz w:val="24"/>
        </w:rPr>
        <w:t xml:space="preserve">The TF recommended the formation of a sub-group to review </w:t>
      </w:r>
      <w:r w:rsidR="00F3315C" w:rsidRPr="005C0DF4">
        <w:rPr>
          <w:color w:val="000000" w:themeColor="text1"/>
          <w:sz w:val="24"/>
        </w:rPr>
        <w:t xml:space="preserve">and update the Protocol for the Moss Survey, including consideration of </w:t>
      </w:r>
      <w:r w:rsidRPr="005C0DF4">
        <w:rPr>
          <w:color w:val="000000" w:themeColor="text1"/>
          <w:sz w:val="24"/>
        </w:rPr>
        <w:t>the metals and pollutants of focus for the 2025/6 survey, bearing in mind potential emerg</w:t>
      </w:r>
      <w:r w:rsidR="00F3315C" w:rsidRPr="005C0DF4">
        <w:rPr>
          <w:color w:val="000000" w:themeColor="text1"/>
          <w:sz w:val="24"/>
        </w:rPr>
        <w:t>ing pollutants</w:t>
      </w:r>
      <w:r w:rsidRPr="005C0DF4">
        <w:rPr>
          <w:color w:val="000000" w:themeColor="text1"/>
          <w:sz w:val="24"/>
        </w:rPr>
        <w:t>. The TF noted the following recommendations:</w:t>
      </w:r>
    </w:p>
    <w:p w14:paraId="2AA7BEE3" w14:textId="6C42CF75" w:rsidR="003B75F1" w:rsidRPr="005C0DF4" w:rsidRDefault="003B75F1" w:rsidP="00F831D9">
      <w:pPr>
        <w:pStyle w:val="ListParagraph"/>
        <w:numPr>
          <w:ilvl w:val="0"/>
          <w:numId w:val="34"/>
        </w:numPr>
        <w:spacing w:line="259" w:lineRule="auto"/>
        <w:contextualSpacing w:val="0"/>
        <w:jc w:val="both"/>
        <w:rPr>
          <w:color w:val="000000" w:themeColor="text1"/>
          <w:sz w:val="24"/>
        </w:rPr>
      </w:pPr>
      <w:r w:rsidRPr="005C0DF4">
        <w:rPr>
          <w:bCs/>
          <w:color w:val="000000" w:themeColor="text1"/>
          <w:sz w:val="24"/>
          <w:lang w:val="en-GB"/>
        </w:rPr>
        <w:t xml:space="preserve">Heavy metals </w:t>
      </w:r>
      <w:r w:rsidRPr="005C0DF4">
        <w:rPr>
          <w:color w:val="000000" w:themeColor="text1"/>
          <w:sz w:val="24"/>
          <w:lang w:val="en-GB"/>
        </w:rPr>
        <w:t>accumulation in mosses should continue to be measured, even though they have been decreasing since 1990. The decreases are not continuous for all elements, it is important to report stagnations and renewed increase, and even low accumulation can cause critical concentrations in ecosystems to be reached or exceeded.</w:t>
      </w:r>
    </w:p>
    <w:p w14:paraId="6C9B46A3" w14:textId="4DCDA906" w:rsidR="002C17A6" w:rsidRPr="005C0DF4" w:rsidRDefault="00B857FE" w:rsidP="00F831D9">
      <w:pPr>
        <w:pStyle w:val="ListParagraph"/>
        <w:numPr>
          <w:ilvl w:val="0"/>
          <w:numId w:val="34"/>
        </w:numPr>
        <w:spacing w:line="259" w:lineRule="auto"/>
        <w:contextualSpacing w:val="0"/>
        <w:jc w:val="both"/>
        <w:rPr>
          <w:color w:val="000000" w:themeColor="text1"/>
          <w:sz w:val="24"/>
          <w:lang w:val="en-GB"/>
        </w:rPr>
      </w:pPr>
      <w:r w:rsidRPr="005C0DF4">
        <w:rPr>
          <w:bCs/>
          <w:color w:val="000000" w:themeColor="text1"/>
          <w:sz w:val="24"/>
        </w:rPr>
        <w:t>Nitrogen</w:t>
      </w:r>
      <w:r w:rsidRPr="005C0DF4">
        <w:rPr>
          <w:color w:val="000000" w:themeColor="text1"/>
          <w:sz w:val="24"/>
        </w:rPr>
        <w:t xml:space="preserve"> mu</w:t>
      </w:r>
      <w:r w:rsidR="003B1136" w:rsidRPr="005C0DF4">
        <w:rPr>
          <w:color w:val="000000" w:themeColor="text1"/>
          <w:sz w:val="24"/>
        </w:rPr>
        <w:t>st also continue to be measured, b</w:t>
      </w:r>
      <w:r w:rsidRPr="005C0DF4">
        <w:rPr>
          <w:color w:val="000000" w:themeColor="text1"/>
          <w:sz w:val="24"/>
        </w:rPr>
        <w:t>ecause</w:t>
      </w:r>
      <w:r w:rsidR="003B1136" w:rsidRPr="005C0DF4">
        <w:rPr>
          <w:color w:val="000000" w:themeColor="text1"/>
          <w:sz w:val="24"/>
        </w:rPr>
        <w:t xml:space="preserve"> in many countries</w:t>
      </w:r>
      <w:r w:rsidR="00E945EB">
        <w:rPr>
          <w:color w:val="000000" w:themeColor="text1"/>
          <w:sz w:val="24"/>
        </w:rPr>
        <w:t>,</w:t>
      </w:r>
      <w:r w:rsidRPr="005C0DF4">
        <w:rPr>
          <w:color w:val="000000" w:themeColor="text1"/>
          <w:sz w:val="24"/>
        </w:rPr>
        <w:t xml:space="preserve"> nitrogen emission and related accumulation in mosses has been monitored at unchanged high levels since 2005, exceeding critical effect thresholds.</w:t>
      </w:r>
    </w:p>
    <w:p w14:paraId="6802F543" w14:textId="4D3F5E47" w:rsidR="002C17A6" w:rsidRPr="005C0DF4" w:rsidRDefault="00B857FE" w:rsidP="00F831D9">
      <w:pPr>
        <w:pStyle w:val="ListParagraph"/>
        <w:numPr>
          <w:ilvl w:val="0"/>
          <w:numId w:val="34"/>
        </w:numPr>
        <w:spacing w:line="259" w:lineRule="auto"/>
        <w:contextualSpacing w:val="0"/>
        <w:jc w:val="both"/>
        <w:rPr>
          <w:color w:val="000000" w:themeColor="text1"/>
          <w:sz w:val="24"/>
          <w:lang w:val="en-GB"/>
        </w:rPr>
      </w:pPr>
      <w:r w:rsidRPr="005C0DF4">
        <w:rPr>
          <w:bCs/>
          <w:color w:val="000000" w:themeColor="text1"/>
          <w:sz w:val="24"/>
        </w:rPr>
        <w:t>POP</w:t>
      </w:r>
      <w:r w:rsidRPr="005C0DF4">
        <w:rPr>
          <w:color w:val="000000" w:themeColor="text1"/>
          <w:sz w:val="24"/>
        </w:rPr>
        <w:t xml:space="preserve"> measurements started since 2010 should be continued and </w:t>
      </w:r>
      <w:r w:rsidR="003B1136" w:rsidRPr="005C0DF4">
        <w:rPr>
          <w:color w:val="000000" w:themeColor="text1"/>
          <w:sz w:val="24"/>
        </w:rPr>
        <w:t>c</w:t>
      </w:r>
      <w:r w:rsidRPr="005C0DF4">
        <w:rPr>
          <w:color w:val="000000" w:themeColor="text1"/>
          <w:sz w:val="24"/>
        </w:rPr>
        <w:t>ould be part of the standard measurement program.</w:t>
      </w:r>
    </w:p>
    <w:p w14:paraId="5A1DB4D0" w14:textId="568B60E4" w:rsidR="003B1136" w:rsidRPr="005C0DF4" w:rsidRDefault="003B1136" w:rsidP="00F831D9">
      <w:pPr>
        <w:pStyle w:val="ListParagraph"/>
        <w:numPr>
          <w:ilvl w:val="0"/>
          <w:numId w:val="34"/>
        </w:numPr>
        <w:spacing w:line="259" w:lineRule="auto"/>
        <w:contextualSpacing w:val="0"/>
        <w:jc w:val="both"/>
        <w:rPr>
          <w:color w:val="000000" w:themeColor="text1"/>
          <w:sz w:val="24"/>
        </w:rPr>
      </w:pPr>
      <w:r w:rsidRPr="005C0DF4">
        <w:rPr>
          <w:bCs/>
          <w:color w:val="000000" w:themeColor="text1"/>
          <w:sz w:val="24"/>
          <w:lang w:val="en-GB"/>
        </w:rPr>
        <w:t xml:space="preserve">Microplastics </w:t>
      </w:r>
      <w:r w:rsidRPr="005C0DF4">
        <w:rPr>
          <w:color w:val="000000" w:themeColor="text1"/>
          <w:sz w:val="24"/>
          <w:lang w:val="en-GB"/>
        </w:rPr>
        <w:t xml:space="preserve">should be </w:t>
      </w:r>
      <w:r w:rsidR="003F50CA" w:rsidRPr="005C0DF4">
        <w:rPr>
          <w:color w:val="000000" w:themeColor="text1"/>
          <w:sz w:val="24"/>
          <w:lang w:val="en-GB"/>
        </w:rPr>
        <w:t>measured where possible</w:t>
      </w:r>
      <w:r w:rsidR="00F3315C" w:rsidRPr="005C0DF4">
        <w:rPr>
          <w:color w:val="000000" w:themeColor="text1"/>
          <w:sz w:val="24"/>
          <w:lang w:val="en-GB"/>
        </w:rPr>
        <w:t>, to build the evidence base for the occurrence of airborne microplastic deposition, and to allow validation of models when such models are developed.</w:t>
      </w:r>
    </w:p>
    <w:p w14:paraId="62E99B34" w14:textId="77777777" w:rsidR="00F831D9" w:rsidRPr="00043FC9" w:rsidRDefault="00F831D9" w:rsidP="00F831D9">
      <w:pPr>
        <w:spacing w:line="259" w:lineRule="auto"/>
        <w:ind w:left="357"/>
        <w:jc w:val="both"/>
        <w:rPr>
          <w:color w:val="FF0000"/>
          <w:sz w:val="24"/>
        </w:rPr>
      </w:pPr>
    </w:p>
    <w:p w14:paraId="4EEB8A93" w14:textId="1C6744AB" w:rsidR="00AC7C6B" w:rsidRPr="00043FC9" w:rsidRDefault="00AC7C6B" w:rsidP="00727CED">
      <w:pPr>
        <w:spacing w:after="160" w:line="259" w:lineRule="auto"/>
        <w:jc w:val="both"/>
        <w:rPr>
          <w:color w:val="FF0000"/>
          <w:sz w:val="24"/>
        </w:rPr>
      </w:pPr>
    </w:p>
    <w:p w14:paraId="0F2491BB" w14:textId="77777777" w:rsidR="00A262BC" w:rsidRPr="00043FC9" w:rsidRDefault="00A262BC">
      <w:pPr>
        <w:rPr>
          <w:b/>
          <w:color w:val="FF0000"/>
          <w:sz w:val="24"/>
          <w:szCs w:val="24"/>
        </w:rPr>
      </w:pPr>
      <w:r w:rsidRPr="00043FC9">
        <w:rPr>
          <w:b/>
          <w:color w:val="FF0000"/>
          <w:sz w:val="24"/>
          <w:szCs w:val="24"/>
        </w:rPr>
        <w:br w:type="page"/>
      </w:r>
    </w:p>
    <w:p w14:paraId="3FCA0E91" w14:textId="739B822B" w:rsidR="00520AE8" w:rsidRPr="005C0DF4" w:rsidRDefault="000F6847" w:rsidP="00DC25AD">
      <w:pPr>
        <w:jc w:val="both"/>
        <w:rPr>
          <w:color w:val="000000" w:themeColor="text1"/>
          <w:sz w:val="24"/>
          <w:szCs w:val="24"/>
        </w:rPr>
      </w:pPr>
      <w:r w:rsidRPr="005C0DF4">
        <w:rPr>
          <w:b/>
          <w:color w:val="000000" w:themeColor="text1"/>
          <w:sz w:val="24"/>
          <w:szCs w:val="24"/>
        </w:rPr>
        <w:lastRenderedPageBreak/>
        <w:t xml:space="preserve">Annex II. </w:t>
      </w:r>
      <w:r w:rsidR="00F73BDD" w:rsidRPr="005C0DF4">
        <w:rPr>
          <w:b/>
          <w:color w:val="000000" w:themeColor="text1"/>
          <w:sz w:val="24"/>
          <w:szCs w:val="24"/>
        </w:rPr>
        <w:t>M</w:t>
      </w:r>
      <w:r w:rsidRPr="005C0DF4">
        <w:rPr>
          <w:b/>
          <w:color w:val="000000" w:themeColor="text1"/>
          <w:sz w:val="24"/>
          <w:szCs w:val="24"/>
        </w:rPr>
        <w:t xml:space="preserve">edium-term workplan </w:t>
      </w:r>
      <w:r w:rsidR="00520AE8" w:rsidRPr="005C0DF4">
        <w:rPr>
          <w:b/>
          <w:color w:val="000000" w:themeColor="text1"/>
          <w:sz w:val="24"/>
          <w:szCs w:val="24"/>
        </w:rPr>
        <w:t>(</w:t>
      </w:r>
      <w:r w:rsidR="005D422A" w:rsidRPr="005C0DF4">
        <w:rPr>
          <w:b/>
          <w:color w:val="000000" w:themeColor="text1"/>
          <w:sz w:val="24"/>
          <w:szCs w:val="24"/>
        </w:rPr>
        <w:t>202</w:t>
      </w:r>
      <w:r w:rsidR="009C3F39" w:rsidRPr="005C0DF4">
        <w:rPr>
          <w:b/>
          <w:color w:val="000000" w:themeColor="text1"/>
          <w:sz w:val="24"/>
          <w:szCs w:val="24"/>
        </w:rPr>
        <w:t>4</w:t>
      </w:r>
      <w:r w:rsidR="005D422A" w:rsidRPr="005C0DF4">
        <w:rPr>
          <w:b/>
          <w:color w:val="000000" w:themeColor="text1"/>
          <w:sz w:val="24"/>
          <w:szCs w:val="24"/>
        </w:rPr>
        <w:t xml:space="preserve"> </w:t>
      </w:r>
      <w:r w:rsidR="00C71968" w:rsidRPr="005C0DF4">
        <w:rPr>
          <w:b/>
          <w:color w:val="000000" w:themeColor="text1"/>
          <w:sz w:val="24"/>
          <w:szCs w:val="24"/>
        </w:rPr>
        <w:t xml:space="preserve">– </w:t>
      </w:r>
      <w:r w:rsidR="005D422A" w:rsidRPr="005C0DF4">
        <w:rPr>
          <w:b/>
          <w:color w:val="000000" w:themeColor="text1"/>
          <w:sz w:val="24"/>
          <w:szCs w:val="24"/>
        </w:rPr>
        <w:t>202</w:t>
      </w:r>
      <w:r w:rsidR="009C3F39" w:rsidRPr="005C0DF4">
        <w:rPr>
          <w:b/>
          <w:color w:val="000000" w:themeColor="text1"/>
          <w:sz w:val="24"/>
          <w:szCs w:val="24"/>
        </w:rPr>
        <w:t>5</w:t>
      </w:r>
      <w:r w:rsidR="00520AE8" w:rsidRPr="005C0DF4">
        <w:rPr>
          <w:b/>
          <w:color w:val="000000" w:themeColor="text1"/>
          <w:sz w:val="24"/>
          <w:szCs w:val="24"/>
        </w:rPr>
        <w:t>)</w:t>
      </w:r>
      <w:r w:rsidR="009C3F39" w:rsidRPr="005C0DF4">
        <w:rPr>
          <w:b/>
          <w:color w:val="000000" w:themeColor="text1"/>
          <w:sz w:val="24"/>
          <w:szCs w:val="24"/>
        </w:rPr>
        <w:t xml:space="preserve"> of the</w:t>
      </w:r>
      <w:r w:rsidR="00520AE8" w:rsidRPr="005C0DF4">
        <w:rPr>
          <w:b/>
          <w:color w:val="000000" w:themeColor="text1"/>
          <w:sz w:val="24"/>
          <w:szCs w:val="24"/>
        </w:rPr>
        <w:t xml:space="preserve"> </w:t>
      </w:r>
      <w:r w:rsidR="002D0F07" w:rsidRPr="005C0DF4">
        <w:rPr>
          <w:b/>
          <w:color w:val="000000" w:themeColor="text1"/>
          <w:sz w:val="24"/>
          <w:szCs w:val="24"/>
        </w:rPr>
        <w:t>ICP Vegetation</w:t>
      </w:r>
    </w:p>
    <w:p w14:paraId="459D9F6D" w14:textId="77777777" w:rsidR="00F73BDD" w:rsidRPr="005C0DF4" w:rsidRDefault="00F73BDD" w:rsidP="00F73BDD">
      <w:pPr>
        <w:jc w:val="both"/>
        <w:rPr>
          <w:color w:val="000000" w:themeColor="text1"/>
          <w:sz w:val="24"/>
          <w:szCs w:val="24"/>
        </w:rPr>
      </w:pPr>
    </w:p>
    <w:p w14:paraId="64C291E1" w14:textId="65DA1BA7" w:rsidR="00B21391" w:rsidRPr="005C0DF4" w:rsidRDefault="00F73BDD" w:rsidP="009C3F39">
      <w:pPr>
        <w:spacing w:line="264" w:lineRule="auto"/>
        <w:jc w:val="both"/>
        <w:rPr>
          <w:color w:val="000000" w:themeColor="text1"/>
          <w:sz w:val="24"/>
          <w:szCs w:val="24"/>
        </w:rPr>
      </w:pPr>
      <w:r w:rsidRPr="005C0DF4">
        <w:rPr>
          <w:color w:val="000000" w:themeColor="text1"/>
          <w:sz w:val="24"/>
          <w:szCs w:val="24"/>
        </w:rPr>
        <w:t xml:space="preserve">Workplan items </w:t>
      </w:r>
      <w:r w:rsidR="004B4E07" w:rsidRPr="005C0DF4">
        <w:rPr>
          <w:color w:val="000000" w:themeColor="text1"/>
          <w:sz w:val="24"/>
          <w:szCs w:val="24"/>
        </w:rPr>
        <w:t>in</w:t>
      </w:r>
      <w:r w:rsidR="004B4E07" w:rsidRPr="005C0DF4">
        <w:rPr>
          <w:b/>
          <w:color w:val="000000" w:themeColor="text1"/>
          <w:sz w:val="24"/>
          <w:szCs w:val="24"/>
        </w:rPr>
        <w:t xml:space="preserve"> </w:t>
      </w:r>
      <w:r w:rsidR="004B4E07" w:rsidRPr="005C0DF4">
        <w:rPr>
          <w:i/>
          <w:color w:val="000000" w:themeColor="text1"/>
          <w:sz w:val="24"/>
          <w:szCs w:val="24"/>
        </w:rPr>
        <w:t>italics</w:t>
      </w:r>
      <w:r w:rsidR="004B4E07" w:rsidRPr="005C0DF4">
        <w:rPr>
          <w:color w:val="000000" w:themeColor="text1"/>
          <w:sz w:val="24"/>
          <w:szCs w:val="24"/>
        </w:rPr>
        <w:t xml:space="preserve"> </w:t>
      </w:r>
      <w:r w:rsidR="00B96740" w:rsidRPr="005C0DF4">
        <w:rPr>
          <w:color w:val="000000" w:themeColor="text1"/>
          <w:sz w:val="24"/>
          <w:szCs w:val="24"/>
        </w:rPr>
        <w:t>are</w:t>
      </w:r>
      <w:r w:rsidRPr="005C0DF4">
        <w:rPr>
          <w:color w:val="000000" w:themeColor="text1"/>
          <w:sz w:val="24"/>
          <w:szCs w:val="24"/>
        </w:rPr>
        <w:t xml:space="preserve"> </w:t>
      </w:r>
      <w:r w:rsidR="00C52B73" w:rsidRPr="005C0DF4">
        <w:rPr>
          <w:color w:val="000000" w:themeColor="text1"/>
          <w:sz w:val="24"/>
          <w:szCs w:val="24"/>
        </w:rPr>
        <w:t xml:space="preserve">not </w:t>
      </w:r>
      <w:r w:rsidR="00BA438C" w:rsidRPr="005C0DF4">
        <w:rPr>
          <w:color w:val="000000" w:themeColor="text1"/>
          <w:sz w:val="24"/>
          <w:szCs w:val="24"/>
        </w:rPr>
        <w:t xml:space="preserve">specifically </w:t>
      </w:r>
      <w:r w:rsidRPr="005C0DF4">
        <w:rPr>
          <w:color w:val="000000" w:themeColor="text1"/>
          <w:sz w:val="24"/>
          <w:szCs w:val="24"/>
        </w:rPr>
        <w:t>included in the biannual workplan</w:t>
      </w:r>
      <w:r w:rsidR="00B96740" w:rsidRPr="005C0DF4">
        <w:rPr>
          <w:color w:val="000000" w:themeColor="text1"/>
          <w:sz w:val="24"/>
          <w:szCs w:val="24"/>
        </w:rPr>
        <w:t xml:space="preserve"> of the LRTAP Convention</w:t>
      </w:r>
      <w:r w:rsidR="002D4290" w:rsidRPr="005C0DF4">
        <w:rPr>
          <w:color w:val="000000" w:themeColor="text1"/>
          <w:sz w:val="24"/>
          <w:szCs w:val="24"/>
        </w:rPr>
        <w:t xml:space="preserve"> for </w:t>
      </w:r>
      <w:r w:rsidR="00D410CF" w:rsidRPr="005C0DF4">
        <w:rPr>
          <w:color w:val="000000" w:themeColor="text1"/>
          <w:sz w:val="24"/>
          <w:szCs w:val="24"/>
        </w:rPr>
        <w:t>202</w:t>
      </w:r>
      <w:r w:rsidR="009C3F39" w:rsidRPr="005C0DF4">
        <w:rPr>
          <w:color w:val="000000" w:themeColor="text1"/>
          <w:sz w:val="24"/>
          <w:szCs w:val="24"/>
        </w:rPr>
        <w:t>4</w:t>
      </w:r>
      <w:r w:rsidR="00D410CF" w:rsidRPr="005C0DF4">
        <w:rPr>
          <w:color w:val="000000" w:themeColor="text1"/>
          <w:sz w:val="24"/>
          <w:szCs w:val="24"/>
        </w:rPr>
        <w:t xml:space="preserve"> </w:t>
      </w:r>
      <w:r w:rsidR="002D4290" w:rsidRPr="005C0DF4">
        <w:rPr>
          <w:color w:val="000000" w:themeColor="text1"/>
          <w:sz w:val="24"/>
          <w:szCs w:val="24"/>
        </w:rPr>
        <w:t xml:space="preserve">and </w:t>
      </w:r>
      <w:r w:rsidR="00D410CF" w:rsidRPr="005C0DF4">
        <w:rPr>
          <w:color w:val="000000" w:themeColor="text1"/>
          <w:sz w:val="24"/>
          <w:szCs w:val="24"/>
        </w:rPr>
        <w:t>202</w:t>
      </w:r>
      <w:r w:rsidR="009C3F39" w:rsidRPr="005C0DF4">
        <w:rPr>
          <w:color w:val="000000" w:themeColor="text1"/>
          <w:sz w:val="24"/>
          <w:szCs w:val="24"/>
        </w:rPr>
        <w:t>5</w:t>
      </w:r>
      <w:r w:rsidR="005C0DF4" w:rsidRPr="005C0DF4">
        <w:rPr>
          <w:color w:val="000000" w:themeColor="text1"/>
          <w:sz w:val="24"/>
          <w:szCs w:val="24"/>
        </w:rPr>
        <w:t xml:space="preserve"> but remain important ongoing activities</w:t>
      </w:r>
      <w:r w:rsidR="00B96740" w:rsidRPr="005C0DF4">
        <w:rPr>
          <w:color w:val="000000" w:themeColor="text1"/>
          <w:sz w:val="24"/>
          <w:szCs w:val="24"/>
        </w:rPr>
        <w:t xml:space="preserve">.  </w:t>
      </w:r>
    </w:p>
    <w:p w14:paraId="12795E2A" w14:textId="2871C275" w:rsidR="00B21391" w:rsidRPr="005C0DF4" w:rsidRDefault="00B21391" w:rsidP="00A262BC">
      <w:pPr>
        <w:pStyle w:val="ListParagraph"/>
        <w:numPr>
          <w:ilvl w:val="0"/>
          <w:numId w:val="42"/>
        </w:numPr>
        <w:spacing w:before="120"/>
        <w:ind w:left="426" w:hanging="426"/>
        <w:jc w:val="both"/>
        <w:rPr>
          <w:color w:val="000000" w:themeColor="text1"/>
          <w:sz w:val="24"/>
          <w:szCs w:val="24"/>
        </w:rPr>
      </w:pPr>
      <w:r w:rsidRPr="005C0DF4">
        <w:rPr>
          <w:color w:val="000000" w:themeColor="text1"/>
          <w:sz w:val="24"/>
          <w:szCs w:val="24"/>
        </w:rPr>
        <w:t>Call for data for the moss survey 2025-2026 on heavy metals, nitrogen, POPs and microplastics.</w:t>
      </w:r>
    </w:p>
    <w:p w14:paraId="6509232B" w14:textId="34116AB2" w:rsidR="00B21391" w:rsidRPr="005C0DF4" w:rsidRDefault="00B21391" w:rsidP="00A262BC">
      <w:pPr>
        <w:pStyle w:val="ListParagraph"/>
        <w:numPr>
          <w:ilvl w:val="0"/>
          <w:numId w:val="42"/>
        </w:numPr>
        <w:spacing w:before="120"/>
        <w:ind w:left="426" w:hanging="426"/>
        <w:jc w:val="both"/>
        <w:rPr>
          <w:color w:val="000000" w:themeColor="text1"/>
          <w:sz w:val="24"/>
          <w:szCs w:val="24"/>
        </w:rPr>
      </w:pPr>
      <w:r w:rsidRPr="005C0DF4">
        <w:rPr>
          <w:color w:val="000000" w:themeColor="text1"/>
          <w:sz w:val="24"/>
          <w:szCs w:val="24"/>
        </w:rPr>
        <w:t>Final report of the Moss Survey 2020-2022.</w:t>
      </w:r>
    </w:p>
    <w:p w14:paraId="4C170D13" w14:textId="2C14BDE0" w:rsidR="00B21391" w:rsidRPr="005C0DF4" w:rsidRDefault="00B21391" w:rsidP="00A262BC">
      <w:pPr>
        <w:pStyle w:val="ListParagraph"/>
        <w:numPr>
          <w:ilvl w:val="0"/>
          <w:numId w:val="42"/>
        </w:numPr>
        <w:spacing w:before="120"/>
        <w:ind w:left="426" w:hanging="426"/>
        <w:jc w:val="both"/>
        <w:rPr>
          <w:color w:val="000000" w:themeColor="text1"/>
          <w:sz w:val="24"/>
          <w:szCs w:val="24"/>
        </w:rPr>
      </w:pPr>
      <w:r w:rsidRPr="005C0DF4">
        <w:rPr>
          <w:color w:val="000000" w:themeColor="text1"/>
          <w:sz w:val="24"/>
          <w:szCs w:val="24"/>
        </w:rPr>
        <w:t>Report of the survey of microplastic content of mosses and the potential for the use of mosses as bioindicators of airborne microplastics.</w:t>
      </w:r>
    </w:p>
    <w:p w14:paraId="32C51005" w14:textId="51AD721F" w:rsidR="00B21391" w:rsidRDefault="00B21391" w:rsidP="00A262BC">
      <w:pPr>
        <w:pStyle w:val="ListParagraph"/>
        <w:numPr>
          <w:ilvl w:val="0"/>
          <w:numId w:val="42"/>
        </w:numPr>
        <w:spacing w:before="120"/>
        <w:ind w:left="426" w:hanging="426"/>
        <w:jc w:val="both"/>
        <w:rPr>
          <w:color w:val="000000" w:themeColor="text1"/>
          <w:sz w:val="24"/>
          <w:szCs w:val="24"/>
        </w:rPr>
      </w:pPr>
      <w:r w:rsidRPr="005C0DF4">
        <w:rPr>
          <w:color w:val="000000" w:themeColor="text1"/>
          <w:sz w:val="24"/>
          <w:szCs w:val="24"/>
        </w:rPr>
        <w:t>State of knowledge report: Impacts of ozone on carbon sequestration in Europe (with ICP Forests).</w:t>
      </w:r>
    </w:p>
    <w:p w14:paraId="3AC99A78" w14:textId="77C09527" w:rsidR="00E945EB" w:rsidRPr="005C0DF4" w:rsidRDefault="00E945EB" w:rsidP="00A262BC">
      <w:pPr>
        <w:pStyle w:val="ListParagraph"/>
        <w:numPr>
          <w:ilvl w:val="0"/>
          <w:numId w:val="42"/>
        </w:numPr>
        <w:spacing w:before="120"/>
        <w:ind w:left="426" w:hanging="426"/>
        <w:jc w:val="both"/>
        <w:rPr>
          <w:color w:val="000000" w:themeColor="text1"/>
          <w:sz w:val="24"/>
          <w:szCs w:val="24"/>
        </w:rPr>
      </w:pPr>
      <w:r>
        <w:rPr>
          <w:color w:val="000000" w:themeColor="text1"/>
          <w:sz w:val="24"/>
          <w:szCs w:val="24"/>
        </w:rPr>
        <w:t>Review critical levels for NOx.</w:t>
      </w:r>
    </w:p>
    <w:p w14:paraId="05FFF1F2" w14:textId="2421AEC5" w:rsidR="00B21391" w:rsidRPr="00404E33" w:rsidRDefault="00B21391" w:rsidP="00A262BC">
      <w:pPr>
        <w:pStyle w:val="ListParagraph"/>
        <w:numPr>
          <w:ilvl w:val="0"/>
          <w:numId w:val="42"/>
        </w:numPr>
        <w:spacing w:before="120"/>
        <w:ind w:left="426" w:hanging="426"/>
        <w:jc w:val="both"/>
        <w:rPr>
          <w:color w:val="000000" w:themeColor="text1"/>
          <w:sz w:val="24"/>
          <w:szCs w:val="24"/>
        </w:rPr>
      </w:pPr>
      <w:r w:rsidRPr="00404E33">
        <w:rPr>
          <w:color w:val="000000" w:themeColor="text1"/>
          <w:sz w:val="24"/>
          <w:szCs w:val="24"/>
        </w:rPr>
        <w:t>Work relating to the LOW methane scenario from EMEP-MSC-W (details to be confirmed)</w:t>
      </w:r>
      <w:r w:rsidR="005C0DF4" w:rsidRPr="00404E33">
        <w:rPr>
          <w:color w:val="000000" w:themeColor="text1"/>
          <w:sz w:val="24"/>
          <w:szCs w:val="24"/>
        </w:rPr>
        <w:t>, and other work as required relating to the review / revision of the Gothenburg Protocol</w:t>
      </w:r>
      <w:r w:rsidR="008A1FD7" w:rsidRPr="00404E33">
        <w:rPr>
          <w:color w:val="000000" w:themeColor="text1"/>
          <w:sz w:val="24"/>
          <w:szCs w:val="24"/>
        </w:rPr>
        <w:t>, including ozone impacts on biodiversity</w:t>
      </w:r>
      <w:r w:rsidR="00404E33" w:rsidRPr="00404E33">
        <w:rPr>
          <w:color w:val="000000" w:themeColor="text1"/>
          <w:sz w:val="24"/>
          <w:szCs w:val="24"/>
        </w:rPr>
        <w:t xml:space="preserve">, </w:t>
      </w:r>
      <w:r w:rsidR="00404E33" w:rsidRPr="00404E33">
        <w:rPr>
          <w:rStyle w:val="cf01"/>
          <w:rFonts w:ascii="Times New Roman" w:hAnsi="Times New Roman" w:cs="Times New Roman"/>
          <w:sz w:val="24"/>
          <w:szCs w:val="24"/>
        </w:rPr>
        <w:t>includ</w:t>
      </w:r>
      <w:r w:rsidR="00404E33" w:rsidRPr="00404E33">
        <w:rPr>
          <w:rStyle w:val="cf01"/>
          <w:rFonts w:ascii="Times New Roman" w:hAnsi="Times New Roman" w:cs="Times New Roman"/>
          <w:sz w:val="24"/>
          <w:szCs w:val="24"/>
        </w:rPr>
        <w:t>ing</w:t>
      </w:r>
      <w:r w:rsidR="00404E33" w:rsidRPr="00404E33">
        <w:rPr>
          <w:rStyle w:val="cf01"/>
          <w:rFonts w:ascii="Times New Roman" w:hAnsi="Times New Roman" w:cs="Times New Roman"/>
          <w:sz w:val="24"/>
          <w:szCs w:val="24"/>
        </w:rPr>
        <w:t xml:space="preserve"> effects on different ecosystem components and ecosystem processes important for biodiversity conservation </w:t>
      </w:r>
      <w:r w:rsidR="00404E33" w:rsidRPr="00404E33">
        <w:rPr>
          <w:rStyle w:val="cf01"/>
          <w:rFonts w:ascii="Times New Roman" w:hAnsi="Times New Roman" w:cs="Times New Roman"/>
          <w:sz w:val="24"/>
          <w:szCs w:val="24"/>
        </w:rPr>
        <w:t>such as</w:t>
      </w:r>
      <w:r w:rsidR="00404E33" w:rsidRPr="00404E33">
        <w:rPr>
          <w:rStyle w:val="cf01"/>
          <w:rFonts w:ascii="Times New Roman" w:hAnsi="Times New Roman" w:cs="Times New Roman"/>
          <w:sz w:val="24"/>
          <w:szCs w:val="24"/>
        </w:rPr>
        <w:t xml:space="preserve"> pollination</w:t>
      </w:r>
      <w:r w:rsidR="008A1FD7" w:rsidRPr="00404E33">
        <w:rPr>
          <w:color w:val="000000" w:themeColor="text1"/>
          <w:sz w:val="24"/>
          <w:szCs w:val="24"/>
        </w:rPr>
        <w:t>.</w:t>
      </w:r>
    </w:p>
    <w:p w14:paraId="5DBBD227" w14:textId="2D488E4C" w:rsidR="00D671D2" w:rsidRPr="005C0DF4" w:rsidRDefault="00D671D2" w:rsidP="00B857FE">
      <w:pPr>
        <w:spacing w:before="120"/>
        <w:jc w:val="both"/>
        <w:rPr>
          <w:color w:val="000000" w:themeColor="text1"/>
          <w:sz w:val="22"/>
          <w:szCs w:val="22"/>
        </w:rPr>
      </w:pPr>
    </w:p>
    <w:p w14:paraId="70710E73" w14:textId="09FBAD3B" w:rsidR="00F3128E" w:rsidRPr="005C0DF4" w:rsidRDefault="00F51ECD" w:rsidP="004C4230">
      <w:pPr>
        <w:ind w:right="-20"/>
        <w:rPr>
          <w:color w:val="000000" w:themeColor="text1"/>
          <w:sz w:val="24"/>
          <w:szCs w:val="24"/>
        </w:rPr>
      </w:pPr>
      <w:r w:rsidRPr="005C0DF4">
        <w:rPr>
          <w:b/>
          <w:bCs/>
          <w:color w:val="000000" w:themeColor="text1"/>
          <w:sz w:val="24"/>
          <w:szCs w:val="24"/>
        </w:rPr>
        <w:t>Selected o</w:t>
      </w:r>
      <w:r w:rsidR="00F3128E" w:rsidRPr="005C0DF4">
        <w:rPr>
          <w:b/>
          <w:bCs/>
          <w:color w:val="000000" w:themeColor="text1"/>
          <w:spacing w:val="1"/>
          <w:sz w:val="24"/>
          <w:szCs w:val="24"/>
        </w:rPr>
        <w:t>n</w:t>
      </w:r>
      <w:r w:rsidR="00F3128E" w:rsidRPr="005C0DF4">
        <w:rPr>
          <w:b/>
          <w:bCs/>
          <w:color w:val="000000" w:themeColor="text1"/>
          <w:sz w:val="24"/>
          <w:szCs w:val="24"/>
        </w:rPr>
        <w:t>goi</w:t>
      </w:r>
      <w:r w:rsidR="00F3128E" w:rsidRPr="005C0DF4">
        <w:rPr>
          <w:b/>
          <w:bCs/>
          <w:color w:val="000000" w:themeColor="text1"/>
          <w:spacing w:val="1"/>
          <w:sz w:val="24"/>
          <w:szCs w:val="24"/>
        </w:rPr>
        <w:t>n</w:t>
      </w:r>
      <w:r w:rsidR="00F3128E" w:rsidRPr="005C0DF4">
        <w:rPr>
          <w:b/>
          <w:bCs/>
          <w:color w:val="000000" w:themeColor="text1"/>
          <w:sz w:val="24"/>
          <w:szCs w:val="24"/>
        </w:rPr>
        <w:t xml:space="preserve">g </w:t>
      </w:r>
      <w:r w:rsidR="00F3128E" w:rsidRPr="005C0DF4">
        <w:rPr>
          <w:b/>
          <w:bCs/>
          <w:color w:val="000000" w:themeColor="text1"/>
          <w:spacing w:val="-2"/>
          <w:sz w:val="24"/>
          <w:szCs w:val="24"/>
        </w:rPr>
        <w:t>a</w:t>
      </w:r>
      <w:r w:rsidR="00F3128E" w:rsidRPr="005C0DF4">
        <w:rPr>
          <w:b/>
          <w:bCs/>
          <w:color w:val="000000" w:themeColor="text1"/>
          <w:spacing w:val="1"/>
          <w:sz w:val="24"/>
          <w:szCs w:val="24"/>
        </w:rPr>
        <w:t>nnu</w:t>
      </w:r>
      <w:r w:rsidR="00F3128E" w:rsidRPr="005C0DF4">
        <w:rPr>
          <w:b/>
          <w:bCs/>
          <w:color w:val="000000" w:themeColor="text1"/>
          <w:spacing w:val="-2"/>
          <w:sz w:val="24"/>
          <w:szCs w:val="24"/>
        </w:rPr>
        <w:t>a</w:t>
      </w:r>
      <w:r w:rsidR="00F3128E" w:rsidRPr="005C0DF4">
        <w:rPr>
          <w:b/>
          <w:bCs/>
          <w:color w:val="000000" w:themeColor="text1"/>
          <w:sz w:val="24"/>
          <w:szCs w:val="24"/>
        </w:rPr>
        <w:t>l ac</w:t>
      </w:r>
      <w:r w:rsidR="00F3128E" w:rsidRPr="005C0DF4">
        <w:rPr>
          <w:b/>
          <w:bCs/>
          <w:color w:val="000000" w:themeColor="text1"/>
          <w:spacing w:val="-1"/>
          <w:sz w:val="24"/>
          <w:szCs w:val="24"/>
        </w:rPr>
        <w:t>t</w:t>
      </w:r>
      <w:r w:rsidR="00F3128E" w:rsidRPr="005C0DF4">
        <w:rPr>
          <w:b/>
          <w:bCs/>
          <w:color w:val="000000" w:themeColor="text1"/>
          <w:sz w:val="24"/>
          <w:szCs w:val="24"/>
        </w:rPr>
        <w:t>iv</w:t>
      </w:r>
      <w:r w:rsidR="00F3128E" w:rsidRPr="005C0DF4">
        <w:rPr>
          <w:b/>
          <w:bCs/>
          <w:color w:val="000000" w:themeColor="text1"/>
          <w:spacing w:val="1"/>
          <w:sz w:val="24"/>
          <w:szCs w:val="24"/>
        </w:rPr>
        <w:t>i</w:t>
      </w:r>
      <w:r w:rsidR="00F3128E" w:rsidRPr="005C0DF4">
        <w:rPr>
          <w:b/>
          <w:bCs/>
          <w:color w:val="000000" w:themeColor="text1"/>
          <w:sz w:val="24"/>
          <w:szCs w:val="24"/>
        </w:rPr>
        <w:t>ti</w:t>
      </w:r>
      <w:r w:rsidR="00F3128E" w:rsidRPr="005C0DF4">
        <w:rPr>
          <w:b/>
          <w:bCs/>
          <w:color w:val="000000" w:themeColor="text1"/>
          <w:spacing w:val="-1"/>
          <w:sz w:val="24"/>
          <w:szCs w:val="24"/>
        </w:rPr>
        <w:t>e</w:t>
      </w:r>
      <w:r w:rsidR="00F3128E" w:rsidRPr="005C0DF4">
        <w:rPr>
          <w:b/>
          <w:bCs/>
          <w:color w:val="000000" w:themeColor="text1"/>
          <w:sz w:val="24"/>
          <w:szCs w:val="24"/>
        </w:rPr>
        <w:t>s:</w:t>
      </w:r>
    </w:p>
    <w:p w14:paraId="6853A7C9" w14:textId="6471A3C9" w:rsidR="00F3128E" w:rsidRPr="005C0DF4" w:rsidRDefault="00F3128E" w:rsidP="00F3128E">
      <w:pPr>
        <w:pStyle w:val="ListParagraph"/>
        <w:numPr>
          <w:ilvl w:val="0"/>
          <w:numId w:val="30"/>
        </w:numPr>
        <w:tabs>
          <w:tab w:val="left" w:pos="820"/>
        </w:tabs>
        <w:spacing w:before="120"/>
        <w:ind w:left="357" w:hanging="357"/>
        <w:contextualSpacing w:val="0"/>
        <w:rPr>
          <w:color w:val="000000" w:themeColor="text1"/>
          <w:sz w:val="24"/>
          <w:szCs w:val="24"/>
        </w:rPr>
      </w:pPr>
      <w:r w:rsidRPr="005C0DF4">
        <w:rPr>
          <w:i/>
          <w:color w:val="000000" w:themeColor="text1"/>
          <w:sz w:val="24"/>
          <w:szCs w:val="24"/>
        </w:rPr>
        <w:t>R</w:t>
      </w:r>
      <w:r w:rsidRPr="005C0DF4">
        <w:rPr>
          <w:i/>
          <w:color w:val="000000" w:themeColor="text1"/>
          <w:spacing w:val="-1"/>
          <w:sz w:val="24"/>
          <w:szCs w:val="24"/>
        </w:rPr>
        <w:t>ev</w:t>
      </w:r>
      <w:r w:rsidRPr="005C0DF4">
        <w:rPr>
          <w:i/>
          <w:color w:val="000000" w:themeColor="text1"/>
          <w:sz w:val="24"/>
          <w:szCs w:val="24"/>
        </w:rPr>
        <w:t>iew and update S</w:t>
      </w:r>
      <w:r w:rsidRPr="005C0DF4">
        <w:rPr>
          <w:i/>
          <w:color w:val="000000" w:themeColor="text1"/>
          <w:spacing w:val="-1"/>
          <w:sz w:val="24"/>
          <w:szCs w:val="24"/>
        </w:rPr>
        <w:t>c</w:t>
      </w:r>
      <w:r w:rsidRPr="005C0DF4">
        <w:rPr>
          <w:i/>
          <w:color w:val="000000" w:themeColor="text1"/>
          <w:spacing w:val="3"/>
          <w:sz w:val="24"/>
          <w:szCs w:val="24"/>
        </w:rPr>
        <w:t>i</w:t>
      </w:r>
      <w:r w:rsidRPr="005C0DF4">
        <w:rPr>
          <w:i/>
          <w:color w:val="000000" w:themeColor="text1"/>
          <w:spacing w:val="-1"/>
          <w:sz w:val="24"/>
          <w:szCs w:val="24"/>
        </w:rPr>
        <w:t>e</w:t>
      </w:r>
      <w:r w:rsidRPr="005C0DF4">
        <w:rPr>
          <w:i/>
          <w:color w:val="000000" w:themeColor="text1"/>
          <w:spacing w:val="2"/>
          <w:sz w:val="24"/>
          <w:szCs w:val="24"/>
        </w:rPr>
        <w:t>n</w:t>
      </w:r>
      <w:r w:rsidRPr="005C0DF4">
        <w:rPr>
          <w:i/>
          <w:color w:val="000000" w:themeColor="text1"/>
          <w:sz w:val="24"/>
          <w:szCs w:val="24"/>
        </w:rPr>
        <w:t>t</w:t>
      </w:r>
      <w:r w:rsidRPr="005C0DF4">
        <w:rPr>
          <w:i/>
          <w:color w:val="000000" w:themeColor="text1"/>
          <w:spacing w:val="1"/>
          <w:sz w:val="24"/>
          <w:szCs w:val="24"/>
        </w:rPr>
        <w:t>i</w:t>
      </w:r>
      <w:r w:rsidRPr="005C0DF4">
        <w:rPr>
          <w:i/>
          <w:color w:val="000000" w:themeColor="text1"/>
          <w:sz w:val="24"/>
          <w:szCs w:val="24"/>
        </w:rPr>
        <w:t>f</w:t>
      </w:r>
      <w:r w:rsidRPr="005C0DF4">
        <w:rPr>
          <w:i/>
          <w:color w:val="000000" w:themeColor="text1"/>
          <w:spacing w:val="1"/>
          <w:sz w:val="24"/>
          <w:szCs w:val="24"/>
        </w:rPr>
        <w:t>i</w:t>
      </w:r>
      <w:r w:rsidRPr="005C0DF4">
        <w:rPr>
          <w:i/>
          <w:color w:val="000000" w:themeColor="text1"/>
          <w:sz w:val="24"/>
          <w:szCs w:val="24"/>
        </w:rPr>
        <w:t>c Ba</w:t>
      </w:r>
      <w:r w:rsidRPr="005C0DF4">
        <w:rPr>
          <w:i/>
          <w:color w:val="000000" w:themeColor="text1"/>
          <w:spacing w:val="-1"/>
          <w:sz w:val="24"/>
          <w:szCs w:val="24"/>
        </w:rPr>
        <w:t>ck</w:t>
      </w:r>
      <w:r w:rsidRPr="005C0DF4">
        <w:rPr>
          <w:i/>
          <w:color w:val="000000" w:themeColor="text1"/>
          <w:sz w:val="24"/>
          <w:szCs w:val="24"/>
        </w:rPr>
        <w:t>ground Do</w:t>
      </w:r>
      <w:r w:rsidRPr="005C0DF4">
        <w:rPr>
          <w:i/>
          <w:color w:val="000000" w:themeColor="text1"/>
          <w:spacing w:val="-1"/>
          <w:sz w:val="24"/>
          <w:szCs w:val="24"/>
        </w:rPr>
        <w:t>c</w:t>
      </w:r>
      <w:r w:rsidRPr="005C0DF4">
        <w:rPr>
          <w:i/>
          <w:color w:val="000000" w:themeColor="text1"/>
          <w:sz w:val="24"/>
          <w:szCs w:val="24"/>
        </w:rPr>
        <w:t>u</w:t>
      </w:r>
      <w:r w:rsidRPr="005C0DF4">
        <w:rPr>
          <w:i/>
          <w:color w:val="000000" w:themeColor="text1"/>
          <w:spacing w:val="2"/>
          <w:sz w:val="24"/>
          <w:szCs w:val="24"/>
        </w:rPr>
        <w:t>m</w:t>
      </w:r>
      <w:r w:rsidRPr="005C0DF4">
        <w:rPr>
          <w:i/>
          <w:color w:val="000000" w:themeColor="text1"/>
          <w:spacing w:val="-1"/>
          <w:sz w:val="24"/>
          <w:szCs w:val="24"/>
        </w:rPr>
        <w:t>e</w:t>
      </w:r>
      <w:r w:rsidRPr="005C0DF4">
        <w:rPr>
          <w:i/>
          <w:color w:val="000000" w:themeColor="text1"/>
          <w:sz w:val="24"/>
          <w:szCs w:val="24"/>
        </w:rPr>
        <w:t>nt B for</w:t>
      </w:r>
      <w:r w:rsidRPr="005C0DF4">
        <w:rPr>
          <w:i/>
          <w:color w:val="000000" w:themeColor="text1"/>
          <w:spacing w:val="1"/>
          <w:sz w:val="24"/>
          <w:szCs w:val="24"/>
        </w:rPr>
        <w:t xml:space="preserve"> </w:t>
      </w:r>
      <w:r w:rsidRPr="005C0DF4">
        <w:rPr>
          <w:i/>
          <w:color w:val="000000" w:themeColor="text1"/>
          <w:sz w:val="24"/>
          <w:szCs w:val="24"/>
        </w:rPr>
        <w:t xml:space="preserve">Chapter 3 of </w:t>
      </w:r>
      <w:r w:rsidRPr="005C0DF4">
        <w:rPr>
          <w:i/>
          <w:color w:val="000000" w:themeColor="text1"/>
          <w:spacing w:val="-1"/>
          <w:sz w:val="24"/>
          <w:szCs w:val="24"/>
        </w:rPr>
        <w:t>M</w:t>
      </w:r>
      <w:r w:rsidRPr="005C0DF4">
        <w:rPr>
          <w:i/>
          <w:color w:val="000000" w:themeColor="text1"/>
          <w:sz w:val="24"/>
          <w:szCs w:val="24"/>
        </w:rPr>
        <w:t>od</w:t>
      </w:r>
      <w:r w:rsidRPr="005C0DF4">
        <w:rPr>
          <w:i/>
          <w:color w:val="000000" w:themeColor="text1"/>
          <w:spacing w:val="-1"/>
          <w:sz w:val="24"/>
          <w:szCs w:val="24"/>
        </w:rPr>
        <w:t>e</w:t>
      </w:r>
      <w:r w:rsidRPr="005C0DF4">
        <w:rPr>
          <w:i/>
          <w:color w:val="000000" w:themeColor="text1"/>
          <w:sz w:val="24"/>
          <w:szCs w:val="24"/>
        </w:rPr>
        <w:t>l</w:t>
      </w:r>
      <w:r w:rsidRPr="005C0DF4">
        <w:rPr>
          <w:i/>
          <w:color w:val="000000" w:themeColor="text1"/>
          <w:spacing w:val="1"/>
          <w:sz w:val="24"/>
          <w:szCs w:val="24"/>
        </w:rPr>
        <w:t>l</w:t>
      </w:r>
      <w:r w:rsidRPr="005C0DF4">
        <w:rPr>
          <w:i/>
          <w:color w:val="000000" w:themeColor="text1"/>
          <w:sz w:val="24"/>
          <w:szCs w:val="24"/>
        </w:rPr>
        <w:t xml:space="preserve">ing and </w:t>
      </w:r>
      <w:r w:rsidRPr="005C0DF4">
        <w:rPr>
          <w:i/>
          <w:color w:val="000000" w:themeColor="text1"/>
          <w:spacing w:val="-1"/>
          <w:sz w:val="24"/>
          <w:szCs w:val="24"/>
        </w:rPr>
        <w:t>M</w:t>
      </w:r>
      <w:r w:rsidRPr="005C0DF4">
        <w:rPr>
          <w:i/>
          <w:color w:val="000000" w:themeColor="text1"/>
          <w:sz w:val="24"/>
          <w:szCs w:val="24"/>
        </w:rPr>
        <w:t>apping Manual of LRTAP Convention</w:t>
      </w:r>
    </w:p>
    <w:p w14:paraId="526165BE" w14:textId="5CAB4BE5" w:rsidR="00FD4653" w:rsidRPr="00043FC9" w:rsidRDefault="00F3128E" w:rsidP="00617CEE">
      <w:pPr>
        <w:pStyle w:val="ListParagraph"/>
        <w:numPr>
          <w:ilvl w:val="0"/>
          <w:numId w:val="30"/>
        </w:numPr>
        <w:tabs>
          <w:tab w:val="left" w:pos="820"/>
        </w:tabs>
        <w:spacing w:before="120"/>
        <w:ind w:left="357" w:hanging="357"/>
        <w:contextualSpacing w:val="0"/>
        <w:jc w:val="both"/>
        <w:rPr>
          <w:color w:val="FF0000"/>
          <w:sz w:val="22"/>
          <w:szCs w:val="22"/>
        </w:rPr>
      </w:pPr>
      <w:r w:rsidRPr="005C0DF4">
        <w:rPr>
          <w:i/>
          <w:color w:val="000000" w:themeColor="text1"/>
          <w:sz w:val="24"/>
          <w:szCs w:val="24"/>
        </w:rPr>
        <w:t>Outr</w:t>
      </w:r>
      <w:r w:rsidRPr="005C0DF4">
        <w:rPr>
          <w:i/>
          <w:color w:val="000000" w:themeColor="text1"/>
          <w:spacing w:val="-1"/>
          <w:sz w:val="24"/>
          <w:szCs w:val="24"/>
        </w:rPr>
        <w:t>e</w:t>
      </w:r>
      <w:r w:rsidRPr="005C0DF4">
        <w:rPr>
          <w:i/>
          <w:color w:val="000000" w:themeColor="text1"/>
          <w:sz w:val="24"/>
          <w:szCs w:val="24"/>
        </w:rPr>
        <w:t>a</w:t>
      </w:r>
      <w:r w:rsidRPr="005C0DF4">
        <w:rPr>
          <w:i/>
          <w:color w:val="000000" w:themeColor="text1"/>
          <w:spacing w:val="-1"/>
          <w:sz w:val="24"/>
          <w:szCs w:val="24"/>
        </w:rPr>
        <w:t>c</w:t>
      </w:r>
      <w:r w:rsidRPr="005C0DF4">
        <w:rPr>
          <w:i/>
          <w:color w:val="000000" w:themeColor="text1"/>
          <w:sz w:val="24"/>
          <w:szCs w:val="24"/>
        </w:rPr>
        <w:t>h and n</w:t>
      </w:r>
      <w:r w:rsidRPr="005C0DF4">
        <w:rPr>
          <w:i/>
          <w:color w:val="000000" w:themeColor="text1"/>
          <w:spacing w:val="-1"/>
          <w:sz w:val="24"/>
          <w:szCs w:val="24"/>
        </w:rPr>
        <w:t>e</w:t>
      </w:r>
      <w:r w:rsidRPr="005C0DF4">
        <w:rPr>
          <w:i/>
          <w:color w:val="000000" w:themeColor="text1"/>
          <w:sz w:val="24"/>
          <w:szCs w:val="24"/>
        </w:rPr>
        <w:t>t</w:t>
      </w:r>
      <w:r w:rsidRPr="005C0DF4">
        <w:rPr>
          <w:i/>
          <w:color w:val="000000" w:themeColor="text1"/>
          <w:spacing w:val="1"/>
          <w:sz w:val="24"/>
          <w:szCs w:val="24"/>
        </w:rPr>
        <w:t>w</w:t>
      </w:r>
      <w:r w:rsidRPr="005C0DF4">
        <w:rPr>
          <w:i/>
          <w:color w:val="000000" w:themeColor="text1"/>
          <w:sz w:val="24"/>
          <w:szCs w:val="24"/>
        </w:rPr>
        <w:t>or</w:t>
      </w:r>
      <w:r w:rsidRPr="005C0DF4">
        <w:rPr>
          <w:i/>
          <w:color w:val="000000" w:themeColor="text1"/>
          <w:spacing w:val="-1"/>
          <w:sz w:val="24"/>
          <w:szCs w:val="24"/>
        </w:rPr>
        <w:t>k</w:t>
      </w:r>
      <w:r w:rsidRPr="005C0DF4">
        <w:rPr>
          <w:i/>
          <w:color w:val="000000" w:themeColor="text1"/>
          <w:sz w:val="24"/>
          <w:szCs w:val="24"/>
        </w:rPr>
        <w:t>i</w:t>
      </w:r>
      <w:r w:rsidRPr="005C0DF4">
        <w:rPr>
          <w:i/>
          <w:color w:val="000000" w:themeColor="text1"/>
          <w:spacing w:val="3"/>
          <w:sz w:val="24"/>
          <w:szCs w:val="24"/>
        </w:rPr>
        <w:t>n</w:t>
      </w:r>
      <w:r w:rsidRPr="005C0DF4">
        <w:rPr>
          <w:i/>
          <w:color w:val="000000" w:themeColor="text1"/>
          <w:sz w:val="24"/>
          <w:szCs w:val="24"/>
        </w:rPr>
        <w:t>g a</w:t>
      </w:r>
      <w:r w:rsidRPr="005C0DF4">
        <w:rPr>
          <w:i/>
          <w:color w:val="000000" w:themeColor="text1"/>
          <w:spacing w:val="-1"/>
          <w:sz w:val="24"/>
          <w:szCs w:val="24"/>
        </w:rPr>
        <w:t>c</w:t>
      </w:r>
      <w:r w:rsidRPr="005C0DF4">
        <w:rPr>
          <w:i/>
          <w:color w:val="000000" w:themeColor="text1"/>
          <w:sz w:val="24"/>
          <w:szCs w:val="24"/>
        </w:rPr>
        <w:t>t</w:t>
      </w:r>
      <w:r w:rsidRPr="005C0DF4">
        <w:rPr>
          <w:i/>
          <w:color w:val="000000" w:themeColor="text1"/>
          <w:spacing w:val="1"/>
          <w:sz w:val="24"/>
          <w:szCs w:val="24"/>
        </w:rPr>
        <w:t>i</w:t>
      </w:r>
      <w:r w:rsidRPr="005C0DF4">
        <w:rPr>
          <w:i/>
          <w:color w:val="000000" w:themeColor="text1"/>
          <w:spacing w:val="-1"/>
          <w:sz w:val="24"/>
          <w:szCs w:val="24"/>
        </w:rPr>
        <w:t>v</w:t>
      </w:r>
      <w:r w:rsidRPr="005C0DF4">
        <w:rPr>
          <w:i/>
          <w:color w:val="000000" w:themeColor="text1"/>
          <w:sz w:val="24"/>
          <w:szCs w:val="24"/>
        </w:rPr>
        <w:t>i</w:t>
      </w:r>
      <w:r w:rsidRPr="005C0DF4">
        <w:rPr>
          <w:i/>
          <w:color w:val="000000" w:themeColor="text1"/>
          <w:spacing w:val="1"/>
          <w:sz w:val="24"/>
          <w:szCs w:val="24"/>
        </w:rPr>
        <w:t>t</w:t>
      </w:r>
      <w:r w:rsidRPr="005C0DF4">
        <w:rPr>
          <w:i/>
          <w:color w:val="000000" w:themeColor="text1"/>
          <w:sz w:val="24"/>
          <w:szCs w:val="24"/>
        </w:rPr>
        <w:t>ies in d</w:t>
      </w:r>
      <w:r w:rsidRPr="005C0DF4">
        <w:rPr>
          <w:i/>
          <w:color w:val="000000" w:themeColor="text1"/>
          <w:spacing w:val="-1"/>
          <w:sz w:val="24"/>
          <w:szCs w:val="24"/>
        </w:rPr>
        <w:t>eve</w:t>
      </w:r>
      <w:r w:rsidRPr="005C0DF4">
        <w:rPr>
          <w:i/>
          <w:color w:val="000000" w:themeColor="text1"/>
          <w:sz w:val="24"/>
          <w:szCs w:val="24"/>
        </w:rPr>
        <w:t>lop</w:t>
      </w:r>
      <w:r w:rsidRPr="005C0DF4">
        <w:rPr>
          <w:i/>
          <w:color w:val="000000" w:themeColor="text1"/>
          <w:spacing w:val="1"/>
          <w:sz w:val="24"/>
          <w:szCs w:val="24"/>
        </w:rPr>
        <w:t>i</w:t>
      </w:r>
      <w:r w:rsidRPr="005C0DF4">
        <w:rPr>
          <w:i/>
          <w:color w:val="000000" w:themeColor="text1"/>
          <w:sz w:val="24"/>
          <w:szCs w:val="24"/>
        </w:rPr>
        <w:t>ng</w:t>
      </w:r>
      <w:r w:rsidRPr="005C0DF4">
        <w:rPr>
          <w:i/>
          <w:color w:val="000000" w:themeColor="text1"/>
          <w:spacing w:val="2"/>
          <w:sz w:val="24"/>
          <w:szCs w:val="24"/>
        </w:rPr>
        <w:t xml:space="preserve"> </w:t>
      </w:r>
      <w:r w:rsidRPr="005C0DF4">
        <w:rPr>
          <w:i/>
          <w:color w:val="000000" w:themeColor="text1"/>
          <w:sz w:val="24"/>
          <w:szCs w:val="24"/>
        </w:rPr>
        <w:t>r</w:t>
      </w:r>
      <w:r w:rsidRPr="005C0DF4">
        <w:rPr>
          <w:i/>
          <w:color w:val="000000" w:themeColor="text1"/>
          <w:spacing w:val="-1"/>
          <w:sz w:val="24"/>
          <w:szCs w:val="24"/>
        </w:rPr>
        <w:t>e</w:t>
      </w:r>
      <w:r w:rsidRPr="005C0DF4">
        <w:rPr>
          <w:i/>
          <w:color w:val="000000" w:themeColor="text1"/>
          <w:sz w:val="24"/>
          <w:szCs w:val="24"/>
        </w:rPr>
        <w:t>gions</w:t>
      </w:r>
      <w:r w:rsidRPr="005C0DF4">
        <w:rPr>
          <w:i/>
          <w:color w:val="000000" w:themeColor="text1"/>
          <w:spacing w:val="3"/>
          <w:sz w:val="24"/>
          <w:szCs w:val="24"/>
        </w:rPr>
        <w:t xml:space="preserve">, </w:t>
      </w:r>
      <w:r w:rsidRPr="005C0DF4">
        <w:rPr>
          <w:i/>
          <w:color w:val="000000" w:themeColor="text1"/>
          <w:sz w:val="24"/>
          <w:szCs w:val="24"/>
        </w:rPr>
        <w:t>l</w:t>
      </w:r>
      <w:r w:rsidRPr="005C0DF4">
        <w:rPr>
          <w:i/>
          <w:color w:val="000000" w:themeColor="text1"/>
          <w:spacing w:val="1"/>
          <w:sz w:val="24"/>
          <w:szCs w:val="24"/>
        </w:rPr>
        <w:t>i</w:t>
      </w:r>
      <w:r w:rsidRPr="005C0DF4">
        <w:rPr>
          <w:i/>
          <w:color w:val="000000" w:themeColor="text1"/>
          <w:sz w:val="24"/>
          <w:szCs w:val="24"/>
        </w:rPr>
        <w:t>n</w:t>
      </w:r>
      <w:r w:rsidRPr="005C0DF4">
        <w:rPr>
          <w:i/>
          <w:color w:val="000000" w:themeColor="text1"/>
          <w:spacing w:val="-1"/>
          <w:sz w:val="24"/>
          <w:szCs w:val="24"/>
        </w:rPr>
        <w:t>k</w:t>
      </w:r>
      <w:r w:rsidRPr="005C0DF4">
        <w:rPr>
          <w:i/>
          <w:color w:val="000000" w:themeColor="text1"/>
          <w:sz w:val="24"/>
          <w:szCs w:val="24"/>
        </w:rPr>
        <w:t xml:space="preserve">ing </w:t>
      </w:r>
      <w:r w:rsidRPr="005C0DF4">
        <w:rPr>
          <w:i/>
          <w:color w:val="000000" w:themeColor="text1"/>
          <w:spacing w:val="1"/>
          <w:sz w:val="24"/>
          <w:szCs w:val="24"/>
        </w:rPr>
        <w:t>w</w:t>
      </w:r>
      <w:r w:rsidRPr="005C0DF4">
        <w:rPr>
          <w:i/>
          <w:color w:val="000000" w:themeColor="text1"/>
          <w:sz w:val="24"/>
          <w:szCs w:val="24"/>
        </w:rPr>
        <w:t>i</w:t>
      </w:r>
      <w:r w:rsidRPr="005C0DF4">
        <w:rPr>
          <w:i/>
          <w:color w:val="000000" w:themeColor="text1"/>
          <w:spacing w:val="1"/>
          <w:sz w:val="24"/>
          <w:szCs w:val="24"/>
        </w:rPr>
        <w:t>t</w:t>
      </w:r>
      <w:r w:rsidRPr="005C0DF4">
        <w:rPr>
          <w:i/>
          <w:color w:val="000000" w:themeColor="text1"/>
          <w:sz w:val="24"/>
          <w:szCs w:val="24"/>
        </w:rPr>
        <w:t>h other international n</w:t>
      </w:r>
      <w:r w:rsidRPr="005C0DF4">
        <w:rPr>
          <w:i/>
          <w:color w:val="000000" w:themeColor="text1"/>
          <w:spacing w:val="-1"/>
          <w:sz w:val="24"/>
          <w:szCs w:val="24"/>
        </w:rPr>
        <w:t>e</w:t>
      </w:r>
      <w:r w:rsidRPr="005C0DF4">
        <w:rPr>
          <w:i/>
          <w:color w:val="000000" w:themeColor="text1"/>
          <w:sz w:val="24"/>
          <w:szCs w:val="24"/>
        </w:rPr>
        <w:t>t</w:t>
      </w:r>
      <w:r w:rsidRPr="005C0DF4">
        <w:rPr>
          <w:i/>
          <w:color w:val="000000" w:themeColor="text1"/>
          <w:spacing w:val="1"/>
          <w:sz w:val="24"/>
          <w:szCs w:val="24"/>
        </w:rPr>
        <w:t>w</w:t>
      </w:r>
      <w:r w:rsidRPr="005C0DF4">
        <w:rPr>
          <w:i/>
          <w:color w:val="000000" w:themeColor="text1"/>
          <w:sz w:val="24"/>
          <w:szCs w:val="24"/>
        </w:rPr>
        <w:t>o</w:t>
      </w:r>
      <w:r w:rsidRPr="005C0DF4">
        <w:rPr>
          <w:i/>
          <w:color w:val="000000" w:themeColor="text1"/>
          <w:spacing w:val="-2"/>
          <w:sz w:val="24"/>
          <w:szCs w:val="24"/>
        </w:rPr>
        <w:t>r</w:t>
      </w:r>
      <w:r w:rsidRPr="005C0DF4">
        <w:rPr>
          <w:i/>
          <w:color w:val="000000" w:themeColor="text1"/>
          <w:spacing w:val="-1"/>
          <w:sz w:val="24"/>
          <w:szCs w:val="24"/>
        </w:rPr>
        <w:t>k</w:t>
      </w:r>
      <w:r w:rsidRPr="005C0DF4">
        <w:rPr>
          <w:i/>
          <w:color w:val="000000" w:themeColor="text1"/>
          <w:sz w:val="24"/>
          <w:szCs w:val="24"/>
        </w:rPr>
        <w:t>s</w:t>
      </w:r>
      <w:r w:rsidR="00FD4653" w:rsidRPr="00043FC9">
        <w:rPr>
          <w:color w:val="FF0000"/>
          <w:sz w:val="24"/>
          <w:szCs w:val="24"/>
        </w:rPr>
        <w:br w:type="page"/>
      </w:r>
    </w:p>
    <w:p w14:paraId="7D88FF4A" w14:textId="0185D910" w:rsidR="00063BB8" w:rsidRPr="00F70C37" w:rsidRDefault="00FD4653" w:rsidP="0038259A">
      <w:pPr>
        <w:jc w:val="both"/>
        <w:rPr>
          <w:b/>
          <w:sz w:val="24"/>
          <w:szCs w:val="24"/>
        </w:rPr>
      </w:pPr>
      <w:r w:rsidRPr="00F70C37">
        <w:rPr>
          <w:b/>
          <w:sz w:val="24"/>
          <w:szCs w:val="24"/>
        </w:rPr>
        <w:lastRenderedPageBreak/>
        <w:t xml:space="preserve">Annex III. Programme </w:t>
      </w:r>
      <w:r w:rsidR="00063BB8" w:rsidRPr="00F70C37">
        <w:rPr>
          <w:b/>
          <w:sz w:val="24"/>
          <w:szCs w:val="24"/>
        </w:rPr>
        <w:t xml:space="preserve">of </w:t>
      </w:r>
      <w:r w:rsidR="00020669" w:rsidRPr="00F70C37">
        <w:rPr>
          <w:b/>
          <w:sz w:val="24"/>
          <w:szCs w:val="24"/>
        </w:rPr>
        <w:t>the</w:t>
      </w:r>
      <w:r w:rsidR="00063BB8" w:rsidRPr="00F70C37">
        <w:rPr>
          <w:b/>
          <w:sz w:val="24"/>
          <w:szCs w:val="24"/>
        </w:rPr>
        <w:t xml:space="preserve"> </w:t>
      </w:r>
      <w:r w:rsidR="00020669" w:rsidRPr="00F70C37">
        <w:rPr>
          <w:b/>
          <w:sz w:val="24"/>
          <w:szCs w:val="24"/>
        </w:rPr>
        <w:t>3</w:t>
      </w:r>
      <w:r w:rsidR="00043FC9">
        <w:rPr>
          <w:b/>
          <w:sz w:val="24"/>
          <w:szCs w:val="24"/>
        </w:rPr>
        <w:t>7</w:t>
      </w:r>
      <w:r w:rsidR="007F6B00" w:rsidRPr="00F70C37">
        <w:rPr>
          <w:b/>
          <w:sz w:val="24"/>
          <w:szCs w:val="24"/>
          <w:vertAlign w:val="superscript"/>
        </w:rPr>
        <w:t>th</w:t>
      </w:r>
      <w:r w:rsidR="007F6B00" w:rsidRPr="00F70C37">
        <w:rPr>
          <w:b/>
          <w:sz w:val="24"/>
          <w:szCs w:val="24"/>
        </w:rPr>
        <w:t xml:space="preserve"> </w:t>
      </w:r>
      <w:r w:rsidRPr="00F70C37">
        <w:rPr>
          <w:b/>
          <w:sz w:val="24"/>
          <w:szCs w:val="24"/>
        </w:rPr>
        <w:t>Task Force Meeting of the ICP Vegetation</w:t>
      </w:r>
    </w:p>
    <w:p w14:paraId="601E5BF6" w14:textId="5E311920" w:rsidR="00A42B06" w:rsidRPr="00134024" w:rsidRDefault="00A42B06" w:rsidP="00A42B06">
      <w:pPr>
        <w:jc w:val="both"/>
        <w:rPr>
          <w:b/>
          <w:color w:val="FF0000"/>
        </w:rPr>
      </w:pPr>
    </w:p>
    <w:p w14:paraId="5513D526" w14:textId="77777777" w:rsidR="00261B83" w:rsidRPr="00F505A0" w:rsidRDefault="00261B83" w:rsidP="00261B83">
      <w:pPr>
        <w:jc w:val="both"/>
        <w:rPr>
          <w:color w:val="FF0000"/>
          <w:szCs w:val="24"/>
          <w:u w:val="single"/>
          <w:lang w:val="de-DE"/>
        </w:rPr>
      </w:pPr>
    </w:p>
    <w:p w14:paraId="74E15AE4" w14:textId="77777777" w:rsidR="00043FC9" w:rsidRPr="005830EE" w:rsidRDefault="00043FC9" w:rsidP="00043FC9">
      <w:pPr>
        <w:jc w:val="both"/>
        <w:rPr>
          <w:b/>
          <w:sz w:val="28"/>
          <w:u w:val="single"/>
        </w:rPr>
      </w:pPr>
      <w:r>
        <w:rPr>
          <w:b/>
          <w:sz w:val="28"/>
          <w:u w:val="single"/>
        </w:rPr>
        <w:t>Monday 19</w:t>
      </w:r>
      <w:r w:rsidRPr="00C70A26">
        <w:rPr>
          <w:b/>
          <w:sz w:val="28"/>
          <w:u w:val="single"/>
          <w:vertAlign w:val="superscript"/>
        </w:rPr>
        <w:t>th</w:t>
      </w:r>
      <w:r>
        <w:rPr>
          <w:b/>
          <w:sz w:val="28"/>
          <w:u w:val="single"/>
        </w:rPr>
        <w:t xml:space="preserve"> </w:t>
      </w:r>
      <w:proofErr w:type="gramStart"/>
      <w:r>
        <w:rPr>
          <w:b/>
          <w:sz w:val="28"/>
          <w:u w:val="single"/>
        </w:rPr>
        <w:t>February</w:t>
      </w:r>
      <w:r w:rsidRPr="000A42B1">
        <w:rPr>
          <w:b/>
          <w:sz w:val="28"/>
          <w:u w:val="single"/>
        </w:rPr>
        <w:t>,</w:t>
      </w:r>
      <w:proofErr w:type="gramEnd"/>
      <w:r w:rsidRPr="000A42B1">
        <w:rPr>
          <w:b/>
          <w:sz w:val="28"/>
          <w:u w:val="single"/>
        </w:rPr>
        <w:t xml:space="preserve"> 20</w:t>
      </w:r>
      <w:r>
        <w:rPr>
          <w:b/>
          <w:sz w:val="28"/>
          <w:u w:val="single"/>
        </w:rPr>
        <w:t>24</w:t>
      </w:r>
    </w:p>
    <w:p w14:paraId="0468CE80" w14:textId="77777777" w:rsidR="00043FC9" w:rsidRDefault="00043FC9" w:rsidP="00043FC9">
      <w:pPr>
        <w:jc w:val="both"/>
        <w:rPr>
          <w:b/>
          <w:szCs w:val="24"/>
          <w:lang w:val="en-US"/>
        </w:rPr>
      </w:pPr>
    </w:p>
    <w:p w14:paraId="43C6A6BE" w14:textId="1BBB08F4" w:rsidR="00043FC9" w:rsidRPr="00623BB6" w:rsidRDefault="00043FC9" w:rsidP="00043FC9">
      <w:pPr>
        <w:jc w:val="both"/>
        <w:rPr>
          <w:sz w:val="25"/>
          <w:szCs w:val="25"/>
          <w:lang w:val="en-US"/>
        </w:rPr>
      </w:pPr>
      <w:r w:rsidRPr="00623BB6">
        <w:rPr>
          <w:b/>
          <w:sz w:val="25"/>
          <w:szCs w:val="25"/>
          <w:lang w:val="en-US"/>
        </w:rPr>
        <w:t>18:30</w:t>
      </w:r>
      <w:r w:rsidRPr="00623BB6">
        <w:rPr>
          <w:sz w:val="25"/>
          <w:szCs w:val="25"/>
          <w:lang w:val="en-US"/>
        </w:rPr>
        <w:t xml:space="preserve"> – Welcome reception in Victoria </w:t>
      </w:r>
      <w:r w:rsidR="00E945EB">
        <w:rPr>
          <w:sz w:val="25"/>
          <w:szCs w:val="25"/>
          <w:lang w:val="en-US"/>
        </w:rPr>
        <w:t>H</w:t>
      </w:r>
      <w:r w:rsidRPr="00623BB6">
        <w:rPr>
          <w:sz w:val="25"/>
          <w:szCs w:val="25"/>
          <w:lang w:val="en-US"/>
        </w:rPr>
        <w:t>otel Kaunas</w:t>
      </w:r>
    </w:p>
    <w:p w14:paraId="36F7A13D" w14:textId="77777777" w:rsidR="00043FC9" w:rsidRDefault="00043FC9" w:rsidP="00043FC9">
      <w:pPr>
        <w:jc w:val="both"/>
        <w:rPr>
          <w:b/>
        </w:rPr>
      </w:pPr>
    </w:p>
    <w:p w14:paraId="54F16F4F" w14:textId="77777777" w:rsidR="00043FC9" w:rsidRPr="000A42B1" w:rsidRDefault="00043FC9" w:rsidP="00043FC9">
      <w:pPr>
        <w:jc w:val="both"/>
        <w:rPr>
          <w:b/>
        </w:rPr>
      </w:pPr>
    </w:p>
    <w:p w14:paraId="4D4814D9" w14:textId="77777777" w:rsidR="00043FC9" w:rsidRPr="00623BB6" w:rsidRDefault="00043FC9" w:rsidP="00043FC9">
      <w:pPr>
        <w:jc w:val="both"/>
        <w:rPr>
          <w:b/>
          <w:sz w:val="25"/>
          <w:szCs w:val="25"/>
          <w:u w:val="single"/>
        </w:rPr>
      </w:pPr>
      <w:r w:rsidRPr="00623BB6">
        <w:rPr>
          <w:b/>
          <w:sz w:val="25"/>
          <w:szCs w:val="25"/>
          <w:u w:val="single"/>
        </w:rPr>
        <w:t>Tuesday 20</w:t>
      </w:r>
      <w:r w:rsidRPr="00623BB6">
        <w:rPr>
          <w:b/>
          <w:sz w:val="25"/>
          <w:szCs w:val="25"/>
          <w:u w:val="single"/>
          <w:vertAlign w:val="superscript"/>
        </w:rPr>
        <w:t>th</w:t>
      </w:r>
      <w:r w:rsidRPr="00623BB6">
        <w:rPr>
          <w:b/>
          <w:sz w:val="25"/>
          <w:szCs w:val="25"/>
          <w:u w:val="single"/>
        </w:rPr>
        <w:t xml:space="preserve"> </w:t>
      </w:r>
      <w:proofErr w:type="gramStart"/>
      <w:r w:rsidRPr="00623BB6">
        <w:rPr>
          <w:b/>
          <w:sz w:val="25"/>
          <w:szCs w:val="25"/>
          <w:u w:val="single"/>
        </w:rPr>
        <w:t>February,</w:t>
      </w:r>
      <w:proofErr w:type="gramEnd"/>
      <w:r w:rsidRPr="00623BB6">
        <w:rPr>
          <w:b/>
          <w:sz w:val="25"/>
          <w:szCs w:val="25"/>
          <w:u w:val="single"/>
        </w:rPr>
        <w:t xml:space="preserve"> 2024</w:t>
      </w:r>
    </w:p>
    <w:p w14:paraId="615498EE" w14:textId="77777777" w:rsidR="00043FC9" w:rsidRPr="00623BB6" w:rsidRDefault="00043FC9" w:rsidP="00043FC9">
      <w:pPr>
        <w:jc w:val="both"/>
        <w:rPr>
          <w:b/>
          <w:sz w:val="25"/>
          <w:szCs w:val="25"/>
        </w:rPr>
      </w:pPr>
    </w:p>
    <w:p w14:paraId="057BC2F9" w14:textId="77777777" w:rsidR="00043FC9" w:rsidRPr="00623BB6" w:rsidRDefault="00043FC9" w:rsidP="00043FC9">
      <w:pPr>
        <w:jc w:val="both"/>
        <w:rPr>
          <w:b/>
          <w:sz w:val="25"/>
          <w:szCs w:val="25"/>
        </w:rPr>
      </w:pPr>
      <w:r w:rsidRPr="00623BB6">
        <w:rPr>
          <w:b/>
          <w:sz w:val="25"/>
          <w:szCs w:val="25"/>
        </w:rPr>
        <w:t>09:00</w:t>
      </w:r>
      <w:r w:rsidRPr="00623BB6">
        <w:rPr>
          <w:b/>
          <w:sz w:val="25"/>
          <w:szCs w:val="25"/>
        </w:rPr>
        <w:tab/>
      </w:r>
      <w:r w:rsidRPr="00623BB6">
        <w:rPr>
          <w:b/>
          <w:sz w:val="25"/>
          <w:szCs w:val="25"/>
        </w:rPr>
        <w:tab/>
        <w:t xml:space="preserve">Late registration and putting up </w:t>
      </w:r>
      <w:proofErr w:type="gramStart"/>
      <w:r w:rsidRPr="00623BB6">
        <w:rPr>
          <w:b/>
          <w:sz w:val="25"/>
          <w:szCs w:val="25"/>
        </w:rPr>
        <w:t>posters</w:t>
      </w:r>
      <w:proofErr w:type="gramEnd"/>
    </w:p>
    <w:p w14:paraId="77F37C22" w14:textId="77777777" w:rsidR="00043FC9" w:rsidRPr="00623BB6" w:rsidRDefault="00043FC9" w:rsidP="00043FC9">
      <w:pPr>
        <w:jc w:val="both"/>
        <w:rPr>
          <w:b/>
          <w:sz w:val="25"/>
          <w:szCs w:val="25"/>
        </w:rPr>
      </w:pPr>
    </w:p>
    <w:p w14:paraId="52EE0E99" w14:textId="77777777" w:rsidR="00043FC9" w:rsidRPr="00623BB6" w:rsidRDefault="00043FC9" w:rsidP="00043FC9">
      <w:pPr>
        <w:autoSpaceDE w:val="0"/>
        <w:autoSpaceDN w:val="0"/>
        <w:adjustRightInd w:val="0"/>
        <w:jc w:val="both"/>
        <w:rPr>
          <w:b/>
          <w:snapToGrid w:val="0"/>
          <w:color w:val="F79646" w:themeColor="accent6"/>
          <w:sz w:val="25"/>
          <w:szCs w:val="25"/>
        </w:rPr>
      </w:pPr>
      <w:r w:rsidRPr="00623BB6">
        <w:rPr>
          <w:b/>
          <w:snapToGrid w:val="0"/>
          <w:color w:val="000000"/>
          <w:sz w:val="25"/>
          <w:szCs w:val="25"/>
        </w:rPr>
        <w:t>Session 1:</w:t>
      </w:r>
      <w:r w:rsidRPr="00623BB6">
        <w:rPr>
          <w:b/>
          <w:snapToGrid w:val="0"/>
          <w:color w:val="000000"/>
          <w:sz w:val="25"/>
          <w:szCs w:val="25"/>
        </w:rPr>
        <w:tab/>
      </w:r>
      <w:r w:rsidRPr="00623BB6">
        <w:rPr>
          <w:b/>
          <w:snapToGrid w:val="0"/>
          <w:sz w:val="25"/>
          <w:szCs w:val="25"/>
        </w:rPr>
        <w:t xml:space="preserve">9:00 – 10:45     Plenary               </w:t>
      </w:r>
      <w:r w:rsidRPr="00623BB6">
        <w:rPr>
          <w:b/>
          <w:snapToGrid w:val="0"/>
          <w:color w:val="0000FF"/>
          <w:sz w:val="25"/>
          <w:szCs w:val="25"/>
        </w:rPr>
        <w:t>Chair: Valda Gudynaitė-Franckevičienė</w:t>
      </w:r>
    </w:p>
    <w:p w14:paraId="11B2F34E" w14:textId="77777777" w:rsidR="00043FC9" w:rsidRPr="00623BB6" w:rsidRDefault="00043FC9" w:rsidP="00043FC9">
      <w:pPr>
        <w:ind w:left="851" w:hanging="851"/>
        <w:jc w:val="both"/>
        <w:rPr>
          <w:b/>
          <w:color w:val="FF0000"/>
          <w:sz w:val="25"/>
          <w:szCs w:val="25"/>
        </w:rPr>
      </w:pPr>
    </w:p>
    <w:p w14:paraId="192CA425" w14:textId="71532824" w:rsidR="00043FC9" w:rsidRPr="00623BB6" w:rsidRDefault="00043FC9" w:rsidP="00623BB6">
      <w:pPr>
        <w:ind w:left="1418" w:hanging="1418"/>
        <w:jc w:val="both"/>
        <w:rPr>
          <w:sz w:val="25"/>
          <w:szCs w:val="25"/>
          <w:lang w:val="en-US"/>
        </w:rPr>
      </w:pPr>
      <w:r w:rsidRPr="00623BB6">
        <w:rPr>
          <w:sz w:val="25"/>
          <w:szCs w:val="25"/>
          <w:lang w:val="en-US"/>
        </w:rPr>
        <w:t>09:30</w:t>
      </w:r>
      <w:r w:rsidRPr="00623BB6">
        <w:rPr>
          <w:sz w:val="25"/>
          <w:szCs w:val="25"/>
          <w:lang w:val="en-US"/>
        </w:rPr>
        <w:tab/>
        <w:t>Opening of meeting</w:t>
      </w:r>
      <w:r w:rsidR="00E945EB">
        <w:rPr>
          <w:sz w:val="25"/>
          <w:szCs w:val="25"/>
          <w:lang w:val="en-US"/>
        </w:rPr>
        <w:t>.</w:t>
      </w:r>
    </w:p>
    <w:p w14:paraId="60A1EABE" w14:textId="77777777" w:rsidR="00043FC9" w:rsidRPr="00623BB6" w:rsidRDefault="00043FC9" w:rsidP="00623BB6">
      <w:pPr>
        <w:ind w:left="1418" w:hanging="1418"/>
        <w:jc w:val="both"/>
        <w:rPr>
          <w:sz w:val="25"/>
          <w:szCs w:val="25"/>
          <w:lang w:val="en-US"/>
        </w:rPr>
      </w:pPr>
    </w:p>
    <w:p w14:paraId="1D672F9E" w14:textId="4C269A4B" w:rsidR="00043FC9" w:rsidRPr="00623BB6" w:rsidRDefault="00043FC9" w:rsidP="00623BB6">
      <w:pPr>
        <w:ind w:left="1418" w:hanging="1418"/>
        <w:rPr>
          <w:sz w:val="25"/>
          <w:szCs w:val="25"/>
          <w:lang w:val="lv-LV" w:eastAsia="lv-LV"/>
        </w:rPr>
      </w:pPr>
      <w:r w:rsidRPr="00623BB6">
        <w:rPr>
          <w:sz w:val="25"/>
          <w:szCs w:val="25"/>
          <w:lang w:val="en-US"/>
        </w:rPr>
        <w:t xml:space="preserve">09:35     </w:t>
      </w:r>
      <w:r w:rsidR="00623BB6">
        <w:rPr>
          <w:sz w:val="25"/>
          <w:szCs w:val="25"/>
          <w:lang w:val="en-US"/>
        </w:rPr>
        <w:tab/>
      </w:r>
      <w:r w:rsidRPr="00623BB6">
        <w:rPr>
          <w:sz w:val="25"/>
          <w:szCs w:val="25"/>
          <w:lang w:val="en-US"/>
        </w:rPr>
        <w:t>Welcome address:</w:t>
      </w:r>
      <w:r w:rsidR="00623BB6" w:rsidRPr="00623BB6">
        <w:rPr>
          <w:sz w:val="25"/>
          <w:szCs w:val="25"/>
          <w:lang w:val="lv-LV" w:eastAsia="lv-LV"/>
        </w:rPr>
        <w:t xml:space="preserve">  </w:t>
      </w:r>
      <w:r w:rsidRPr="00623BB6">
        <w:rPr>
          <w:i/>
          <w:sz w:val="25"/>
          <w:szCs w:val="25"/>
          <w:lang w:val="lv-LV" w:eastAsia="lv-LV"/>
        </w:rPr>
        <w:t xml:space="preserve">Gintaras Brazauskas, </w:t>
      </w:r>
      <w:r w:rsidRPr="00623BB6">
        <w:rPr>
          <w:iCs/>
          <w:sz w:val="25"/>
          <w:szCs w:val="25"/>
          <w:lang w:val="lv-LV" w:eastAsia="lv-LV"/>
        </w:rPr>
        <w:t>Director of Lithuanian Research Centre for Agriculture and Forestry (LAMMC).</w:t>
      </w:r>
    </w:p>
    <w:p w14:paraId="1A9A92AC" w14:textId="7FFA1B70" w:rsidR="00043FC9" w:rsidRPr="00623BB6" w:rsidRDefault="00043FC9" w:rsidP="00623BB6">
      <w:pPr>
        <w:spacing w:before="120"/>
        <w:ind w:left="1418" w:hanging="1418"/>
        <w:jc w:val="both"/>
        <w:rPr>
          <w:sz w:val="25"/>
          <w:szCs w:val="25"/>
          <w:lang w:val="en-US"/>
        </w:rPr>
      </w:pPr>
      <w:r w:rsidRPr="00623BB6">
        <w:rPr>
          <w:sz w:val="25"/>
          <w:szCs w:val="25"/>
          <w:lang w:val="en-US"/>
        </w:rPr>
        <w:t xml:space="preserve">09:45     </w:t>
      </w:r>
      <w:r w:rsidR="00623BB6">
        <w:rPr>
          <w:sz w:val="25"/>
          <w:szCs w:val="25"/>
          <w:lang w:val="en-US"/>
        </w:rPr>
        <w:tab/>
      </w:r>
      <w:r w:rsidRPr="00623BB6">
        <w:rPr>
          <w:i/>
          <w:iCs/>
          <w:sz w:val="25"/>
          <w:szCs w:val="25"/>
          <w:lang w:val="en-US"/>
        </w:rPr>
        <w:t>Marius Aleinikovas</w:t>
      </w:r>
      <w:r w:rsidRPr="00623BB6">
        <w:rPr>
          <w:sz w:val="25"/>
          <w:szCs w:val="25"/>
          <w:lang w:val="en-US"/>
        </w:rPr>
        <w:t>, Deputy Director for Institute of Forestry Activities, LAMMC, Lithuanian forests and activities at the Institute of Forestry.</w:t>
      </w:r>
    </w:p>
    <w:p w14:paraId="36F994E5" w14:textId="77777777" w:rsidR="00043FC9" w:rsidRPr="00623BB6" w:rsidRDefault="00043FC9" w:rsidP="00623BB6">
      <w:pPr>
        <w:spacing w:before="120"/>
        <w:ind w:left="1418" w:hanging="1418"/>
        <w:jc w:val="both"/>
        <w:rPr>
          <w:sz w:val="25"/>
          <w:szCs w:val="25"/>
          <w:lang w:val="en-US"/>
        </w:rPr>
      </w:pPr>
      <w:r w:rsidRPr="00623BB6">
        <w:rPr>
          <w:sz w:val="25"/>
          <w:szCs w:val="25"/>
          <w:lang w:val="en-US"/>
        </w:rPr>
        <w:t>10:00</w:t>
      </w:r>
      <w:r w:rsidRPr="00623BB6">
        <w:rPr>
          <w:sz w:val="25"/>
          <w:szCs w:val="25"/>
          <w:lang w:val="en-US"/>
        </w:rPr>
        <w:tab/>
      </w:r>
      <w:r w:rsidRPr="00623BB6">
        <w:rPr>
          <w:i/>
          <w:sz w:val="25"/>
          <w:szCs w:val="25"/>
          <w:lang w:val="en-US"/>
        </w:rPr>
        <w:t xml:space="preserve">Felicity Hayes </w:t>
      </w:r>
      <w:r w:rsidRPr="00623BB6">
        <w:rPr>
          <w:sz w:val="25"/>
          <w:szCs w:val="25"/>
          <w:lang w:val="en-US"/>
        </w:rPr>
        <w:t>– An overview of the ICP Vegetation’s work.</w:t>
      </w:r>
    </w:p>
    <w:p w14:paraId="1FD1E8D0" w14:textId="77777777" w:rsidR="00043FC9" w:rsidRPr="00623BB6" w:rsidRDefault="00043FC9" w:rsidP="00043FC9">
      <w:pPr>
        <w:ind w:left="1440" w:hanging="1440"/>
        <w:jc w:val="both"/>
        <w:rPr>
          <w:snapToGrid w:val="0"/>
          <w:sz w:val="25"/>
          <w:szCs w:val="25"/>
        </w:rPr>
      </w:pPr>
    </w:p>
    <w:p w14:paraId="52DD4250" w14:textId="77777777" w:rsidR="00043FC9" w:rsidRPr="00623BB6" w:rsidRDefault="00043FC9" w:rsidP="00043FC9">
      <w:pPr>
        <w:jc w:val="both"/>
        <w:rPr>
          <w:b/>
          <w:sz w:val="25"/>
          <w:szCs w:val="25"/>
        </w:rPr>
      </w:pPr>
      <w:r w:rsidRPr="00623BB6">
        <w:rPr>
          <w:b/>
          <w:snapToGrid w:val="0"/>
          <w:color w:val="000000"/>
          <w:sz w:val="25"/>
          <w:szCs w:val="25"/>
        </w:rPr>
        <w:t xml:space="preserve">10:30 – 11:00 </w:t>
      </w:r>
      <w:r w:rsidRPr="00623BB6">
        <w:rPr>
          <w:b/>
          <w:sz w:val="25"/>
          <w:szCs w:val="25"/>
        </w:rPr>
        <w:t xml:space="preserve">Coffee/tea and put up </w:t>
      </w:r>
      <w:proofErr w:type="gramStart"/>
      <w:r w:rsidRPr="00623BB6">
        <w:rPr>
          <w:b/>
          <w:sz w:val="25"/>
          <w:szCs w:val="25"/>
        </w:rPr>
        <w:t>posters</w:t>
      </w:r>
      <w:proofErr w:type="gramEnd"/>
    </w:p>
    <w:p w14:paraId="0D45CD3C" w14:textId="77777777" w:rsidR="00043FC9" w:rsidRPr="00623BB6" w:rsidRDefault="00043FC9" w:rsidP="00043FC9">
      <w:pPr>
        <w:jc w:val="both"/>
        <w:rPr>
          <w:b/>
          <w:sz w:val="25"/>
          <w:szCs w:val="25"/>
        </w:rPr>
      </w:pPr>
    </w:p>
    <w:p w14:paraId="10BED89B" w14:textId="2A4B5B11" w:rsidR="00043FC9" w:rsidRPr="00623BB6" w:rsidRDefault="00043FC9" w:rsidP="00043FC9">
      <w:pPr>
        <w:jc w:val="both"/>
        <w:rPr>
          <w:b/>
          <w:snapToGrid w:val="0"/>
          <w:color w:val="0000FF"/>
          <w:sz w:val="25"/>
          <w:szCs w:val="25"/>
        </w:rPr>
      </w:pPr>
      <w:r w:rsidRPr="00623BB6">
        <w:rPr>
          <w:b/>
          <w:sz w:val="25"/>
          <w:szCs w:val="25"/>
        </w:rPr>
        <w:t xml:space="preserve">Session 2: 11:00 – 12:30     Plenary               </w:t>
      </w:r>
      <w:r w:rsidRPr="00623BB6">
        <w:rPr>
          <w:b/>
          <w:snapToGrid w:val="0"/>
          <w:color w:val="0000FF"/>
          <w:sz w:val="25"/>
          <w:szCs w:val="25"/>
        </w:rPr>
        <w:t>Chair: Valda Gudynaitė-Franckevičienė</w:t>
      </w:r>
    </w:p>
    <w:p w14:paraId="70DE9D44" w14:textId="77777777" w:rsidR="00043FC9" w:rsidRPr="00623BB6" w:rsidRDefault="00043FC9" w:rsidP="00043FC9">
      <w:pPr>
        <w:jc w:val="both"/>
        <w:rPr>
          <w:b/>
          <w:sz w:val="25"/>
          <w:szCs w:val="25"/>
        </w:rPr>
      </w:pPr>
    </w:p>
    <w:p w14:paraId="04886E2E" w14:textId="77777777" w:rsidR="00043FC9" w:rsidRPr="00623BB6" w:rsidRDefault="00043FC9" w:rsidP="00623BB6">
      <w:pPr>
        <w:ind w:left="1418" w:hanging="1418"/>
        <w:jc w:val="both"/>
        <w:rPr>
          <w:bCs/>
          <w:sz w:val="25"/>
          <w:szCs w:val="25"/>
        </w:rPr>
      </w:pPr>
      <w:r w:rsidRPr="00623BB6">
        <w:rPr>
          <w:bCs/>
          <w:sz w:val="25"/>
          <w:szCs w:val="25"/>
        </w:rPr>
        <w:t xml:space="preserve">11:00 </w:t>
      </w:r>
      <w:r w:rsidRPr="00623BB6">
        <w:rPr>
          <w:bCs/>
          <w:sz w:val="25"/>
          <w:szCs w:val="25"/>
        </w:rPr>
        <w:tab/>
      </w:r>
      <w:r w:rsidRPr="00623BB6">
        <w:rPr>
          <w:bCs/>
          <w:i/>
          <w:iCs/>
          <w:sz w:val="25"/>
          <w:szCs w:val="25"/>
        </w:rPr>
        <w:t>Felicity Hayes</w:t>
      </w:r>
      <w:r w:rsidRPr="00623BB6">
        <w:rPr>
          <w:bCs/>
          <w:sz w:val="25"/>
          <w:szCs w:val="25"/>
        </w:rPr>
        <w:t xml:space="preserve"> – Current policy developments.</w:t>
      </w:r>
    </w:p>
    <w:p w14:paraId="00F79336" w14:textId="77777777" w:rsidR="00043FC9" w:rsidRPr="00623BB6" w:rsidRDefault="00043FC9" w:rsidP="00623BB6">
      <w:pPr>
        <w:ind w:left="1418" w:hanging="1418"/>
        <w:jc w:val="both"/>
        <w:rPr>
          <w:bCs/>
          <w:sz w:val="25"/>
          <w:szCs w:val="25"/>
        </w:rPr>
      </w:pPr>
    </w:p>
    <w:p w14:paraId="34D73072" w14:textId="77777777" w:rsidR="00043FC9" w:rsidRPr="00623BB6" w:rsidRDefault="00043FC9" w:rsidP="00623BB6">
      <w:pPr>
        <w:ind w:left="1418" w:hanging="1418"/>
        <w:jc w:val="both"/>
        <w:rPr>
          <w:bCs/>
          <w:sz w:val="25"/>
          <w:szCs w:val="25"/>
        </w:rPr>
      </w:pPr>
      <w:r w:rsidRPr="00623BB6">
        <w:rPr>
          <w:bCs/>
          <w:sz w:val="25"/>
          <w:szCs w:val="25"/>
        </w:rPr>
        <w:t xml:space="preserve">11:20 </w:t>
      </w:r>
      <w:r w:rsidRPr="00623BB6">
        <w:rPr>
          <w:bCs/>
          <w:sz w:val="25"/>
          <w:szCs w:val="25"/>
        </w:rPr>
        <w:tab/>
      </w:r>
      <w:r w:rsidRPr="00623BB6">
        <w:rPr>
          <w:bCs/>
          <w:i/>
          <w:iCs/>
          <w:sz w:val="25"/>
          <w:szCs w:val="25"/>
        </w:rPr>
        <w:t xml:space="preserve">Valda Gudynaitė-Franckevičienė - </w:t>
      </w:r>
      <w:r w:rsidRPr="00623BB6">
        <w:rPr>
          <w:bCs/>
          <w:sz w:val="25"/>
          <w:szCs w:val="25"/>
        </w:rPr>
        <w:t>The effects of different spectral composition LED lightning to poplar hybrids at a young age.</w:t>
      </w:r>
    </w:p>
    <w:p w14:paraId="3E6A573D" w14:textId="77777777" w:rsidR="00043FC9" w:rsidRPr="00623BB6" w:rsidRDefault="00043FC9" w:rsidP="00623BB6">
      <w:pPr>
        <w:ind w:left="1418" w:hanging="1418"/>
        <w:jc w:val="both"/>
        <w:rPr>
          <w:bCs/>
          <w:sz w:val="25"/>
          <w:szCs w:val="25"/>
        </w:rPr>
      </w:pPr>
    </w:p>
    <w:p w14:paraId="10A18BA1" w14:textId="16CB7C36" w:rsidR="00043FC9" w:rsidRPr="00623BB6" w:rsidRDefault="00043FC9" w:rsidP="00623BB6">
      <w:pPr>
        <w:ind w:left="1418" w:hanging="1418"/>
        <w:jc w:val="both"/>
        <w:rPr>
          <w:bCs/>
          <w:sz w:val="25"/>
          <w:szCs w:val="25"/>
        </w:rPr>
      </w:pPr>
      <w:r w:rsidRPr="00623BB6">
        <w:rPr>
          <w:bCs/>
          <w:sz w:val="25"/>
          <w:szCs w:val="25"/>
        </w:rPr>
        <w:t xml:space="preserve">11:40 </w:t>
      </w:r>
      <w:bookmarkStart w:id="0" w:name="_Hlk158118026"/>
      <w:r w:rsidRPr="00623BB6">
        <w:rPr>
          <w:bCs/>
          <w:sz w:val="25"/>
          <w:szCs w:val="25"/>
        </w:rPr>
        <w:tab/>
      </w:r>
      <w:r w:rsidRPr="00623BB6">
        <w:rPr>
          <w:bCs/>
          <w:i/>
          <w:iCs/>
          <w:sz w:val="25"/>
          <w:szCs w:val="25"/>
        </w:rPr>
        <w:t xml:space="preserve">Mehriban Jafarova </w:t>
      </w:r>
      <w:bookmarkEnd w:id="0"/>
      <w:r w:rsidRPr="00623BB6">
        <w:rPr>
          <w:bCs/>
          <w:i/>
          <w:iCs/>
          <w:sz w:val="25"/>
          <w:szCs w:val="25"/>
        </w:rPr>
        <w:t xml:space="preserve">- </w:t>
      </w:r>
      <w:r w:rsidRPr="00623BB6">
        <w:rPr>
          <w:bCs/>
          <w:sz w:val="25"/>
          <w:szCs w:val="25"/>
        </w:rPr>
        <w:t xml:space="preserve">Atmospheric deposition of microplastics using moss: a European pilot study (MADAME). </w:t>
      </w:r>
    </w:p>
    <w:p w14:paraId="20764DCC" w14:textId="77777777" w:rsidR="00043FC9" w:rsidRPr="00623BB6" w:rsidRDefault="00043FC9" w:rsidP="00623BB6">
      <w:pPr>
        <w:ind w:left="1418" w:hanging="1418"/>
        <w:jc w:val="both"/>
        <w:rPr>
          <w:bCs/>
          <w:sz w:val="25"/>
          <w:szCs w:val="25"/>
        </w:rPr>
      </w:pPr>
    </w:p>
    <w:p w14:paraId="75934853" w14:textId="77777777" w:rsidR="00043FC9" w:rsidRPr="00623BB6" w:rsidRDefault="00043FC9" w:rsidP="00623BB6">
      <w:pPr>
        <w:ind w:left="1418" w:hanging="1418"/>
        <w:jc w:val="both"/>
        <w:rPr>
          <w:bCs/>
          <w:color w:val="FF0000"/>
          <w:sz w:val="25"/>
          <w:szCs w:val="25"/>
        </w:rPr>
      </w:pPr>
      <w:r w:rsidRPr="00623BB6">
        <w:rPr>
          <w:bCs/>
          <w:sz w:val="25"/>
          <w:szCs w:val="25"/>
        </w:rPr>
        <w:t xml:space="preserve">12:00 </w:t>
      </w:r>
      <w:r w:rsidRPr="00623BB6">
        <w:rPr>
          <w:bCs/>
          <w:sz w:val="25"/>
          <w:szCs w:val="25"/>
        </w:rPr>
        <w:tab/>
      </w:r>
      <w:r w:rsidRPr="00623BB6">
        <w:rPr>
          <w:bCs/>
          <w:i/>
          <w:iCs/>
          <w:sz w:val="25"/>
          <w:szCs w:val="25"/>
        </w:rPr>
        <w:t xml:space="preserve">Katrina Sharps </w:t>
      </w:r>
      <w:r w:rsidRPr="00623BB6">
        <w:rPr>
          <w:bCs/>
          <w:sz w:val="25"/>
          <w:szCs w:val="25"/>
        </w:rPr>
        <w:t>(recorded) Mapping at varying scales to capture different policy requirements.</w:t>
      </w:r>
    </w:p>
    <w:p w14:paraId="2E4A815A" w14:textId="77777777" w:rsidR="00043FC9" w:rsidRPr="00623BB6" w:rsidRDefault="00043FC9" w:rsidP="00043FC9">
      <w:pPr>
        <w:jc w:val="both"/>
        <w:rPr>
          <w:bCs/>
          <w:color w:val="FF0000"/>
          <w:sz w:val="25"/>
          <w:szCs w:val="25"/>
        </w:rPr>
      </w:pPr>
    </w:p>
    <w:p w14:paraId="7B51346E" w14:textId="77777777" w:rsidR="00043FC9" w:rsidRPr="00623BB6" w:rsidRDefault="00043FC9" w:rsidP="00043FC9">
      <w:pPr>
        <w:jc w:val="both"/>
        <w:rPr>
          <w:b/>
          <w:sz w:val="25"/>
          <w:szCs w:val="25"/>
        </w:rPr>
      </w:pPr>
      <w:r w:rsidRPr="00623BB6">
        <w:rPr>
          <w:b/>
          <w:sz w:val="25"/>
          <w:szCs w:val="25"/>
        </w:rPr>
        <w:t>12:30 – 14:00 Lunch</w:t>
      </w:r>
    </w:p>
    <w:p w14:paraId="53297402" w14:textId="77777777" w:rsidR="00043FC9" w:rsidRPr="00623BB6" w:rsidRDefault="00043FC9" w:rsidP="00043FC9">
      <w:pPr>
        <w:jc w:val="both"/>
        <w:rPr>
          <w:b/>
          <w:sz w:val="25"/>
          <w:szCs w:val="25"/>
          <w:lang w:val="en-US"/>
        </w:rPr>
      </w:pPr>
    </w:p>
    <w:p w14:paraId="7854616A" w14:textId="77777777" w:rsidR="00043FC9" w:rsidRPr="00623BB6" w:rsidRDefault="00043FC9" w:rsidP="00043FC9">
      <w:pPr>
        <w:jc w:val="both"/>
        <w:rPr>
          <w:b/>
          <w:sz w:val="25"/>
          <w:szCs w:val="25"/>
          <w:lang w:val="en-US"/>
        </w:rPr>
      </w:pPr>
    </w:p>
    <w:p w14:paraId="582A26E7" w14:textId="77777777" w:rsidR="00043FC9" w:rsidRPr="00623BB6" w:rsidRDefault="00043FC9" w:rsidP="00043FC9">
      <w:pPr>
        <w:jc w:val="both"/>
        <w:rPr>
          <w:b/>
          <w:color w:val="000000"/>
          <w:sz w:val="25"/>
          <w:szCs w:val="25"/>
        </w:rPr>
      </w:pPr>
      <w:r w:rsidRPr="00623BB6">
        <w:rPr>
          <w:b/>
          <w:sz w:val="25"/>
          <w:szCs w:val="25"/>
          <w:lang w:val="en-US"/>
        </w:rPr>
        <w:t>Session 3:</w:t>
      </w:r>
      <w:r w:rsidRPr="00623BB6">
        <w:rPr>
          <w:b/>
          <w:sz w:val="25"/>
          <w:szCs w:val="25"/>
          <w:lang w:val="en-US"/>
        </w:rPr>
        <w:tab/>
        <w:t xml:space="preserve">14:00 ‒ 15:30 </w:t>
      </w:r>
      <w:r w:rsidRPr="00623BB6">
        <w:rPr>
          <w:b/>
          <w:sz w:val="25"/>
          <w:szCs w:val="25"/>
          <w:lang w:val="en-US"/>
        </w:rPr>
        <w:tab/>
      </w:r>
      <w:r w:rsidRPr="00623BB6">
        <w:rPr>
          <w:b/>
          <w:color w:val="000000"/>
          <w:sz w:val="25"/>
          <w:szCs w:val="25"/>
        </w:rPr>
        <w:t xml:space="preserve">(Two parallel sessions: </w:t>
      </w:r>
      <w:r w:rsidRPr="00623BB6">
        <w:rPr>
          <w:b/>
          <w:color w:val="0000FF"/>
          <w:sz w:val="25"/>
          <w:szCs w:val="25"/>
        </w:rPr>
        <w:t>Ozone</w:t>
      </w:r>
      <w:r w:rsidRPr="00623BB6">
        <w:rPr>
          <w:b/>
          <w:color w:val="000000"/>
          <w:sz w:val="25"/>
          <w:szCs w:val="25"/>
        </w:rPr>
        <w:t xml:space="preserve"> and </w:t>
      </w:r>
      <w:r w:rsidRPr="00623BB6">
        <w:rPr>
          <w:b/>
          <w:color w:val="0000FF"/>
          <w:sz w:val="25"/>
          <w:szCs w:val="25"/>
        </w:rPr>
        <w:t>Moss survey</w:t>
      </w:r>
      <w:r w:rsidRPr="00623BB6">
        <w:rPr>
          <w:b/>
          <w:color w:val="000000"/>
          <w:sz w:val="25"/>
          <w:szCs w:val="25"/>
        </w:rPr>
        <w:t>)</w:t>
      </w:r>
    </w:p>
    <w:p w14:paraId="64234E72" w14:textId="77777777" w:rsidR="00043FC9" w:rsidRPr="00623BB6" w:rsidRDefault="00043FC9" w:rsidP="00043FC9">
      <w:pPr>
        <w:jc w:val="both"/>
        <w:rPr>
          <w:snapToGrid w:val="0"/>
          <w:color w:val="000000"/>
          <w:sz w:val="25"/>
          <w:szCs w:val="25"/>
        </w:rPr>
      </w:pPr>
    </w:p>
    <w:p w14:paraId="39856626" w14:textId="77777777" w:rsidR="00043FC9" w:rsidRPr="00623BB6" w:rsidRDefault="00043FC9" w:rsidP="00043FC9">
      <w:pPr>
        <w:pStyle w:val="Heading1"/>
        <w:ind w:left="1440" w:hanging="1440"/>
        <w:jc w:val="both"/>
        <w:rPr>
          <w:b/>
          <w:snapToGrid w:val="0"/>
          <w:color w:val="0000FF"/>
          <w:sz w:val="25"/>
          <w:szCs w:val="25"/>
        </w:rPr>
      </w:pPr>
      <w:r w:rsidRPr="00623BB6">
        <w:rPr>
          <w:b/>
          <w:sz w:val="25"/>
          <w:szCs w:val="25"/>
        </w:rPr>
        <w:t>Session 3a:</w:t>
      </w:r>
      <w:r w:rsidRPr="00623BB6">
        <w:rPr>
          <w:b/>
          <w:sz w:val="25"/>
          <w:szCs w:val="25"/>
        </w:rPr>
        <w:tab/>
      </w:r>
      <w:r w:rsidRPr="00623BB6">
        <w:rPr>
          <w:b/>
          <w:color w:val="0000FF"/>
          <w:sz w:val="25"/>
          <w:szCs w:val="25"/>
        </w:rPr>
        <w:t>Ozone</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Chair: Yasutomo Hoshika</w:t>
      </w:r>
    </w:p>
    <w:p w14:paraId="4DAC8783" w14:textId="77777777" w:rsidR="00043FC9" w:rsidRPr="00623BB6" w:rsidRDefault="00043FC9" w:rsidP="00043FC9">
      <w:pPr>
        <w:ind w:left="1440" w:hanging="1440"/>
        <w:jc w:val="both"/>
        <w:rPr>
          <w:snapToGrid w:val="0"/>
          <w:color w:val="0000FF"/>
          <w:sz w:val="25"/>
          <w:szCs w:val="25"/>
        </w:rPr>
      </w:pPr>
    </w:p>
    <w:p w14:paraId="6ED77FE8" w14:textId="77777777" w:rsidR="00043FC9" w:rsidRPr="00623BB6" w:rsidRDefault="00043FC9" w:rsidP="00043FC9">
      <w:pPr>
        <w:ind w:left="1440" w:hanging="1440"/>
        <w:jc w:val="both"/>
        <w:rPr>
          <w:snapToGrid w:val="0"/>
          <w:sz w:val="25"/>
          <w:szCs w:val="25"/>
        </w:rPr>
      </w:pPr>
      <w:r w:rsidRPr="00623BB6">
        <w:rPr>
          <w:snapToGrid w:val="0"/>
          <w:sz w:val="25"/>
          <w:szCs w:val="25"/>
        </w:rPr>
        <w:t>14:00</w:t>
      </w:r>
      <w:r w:rsidRPr="00623BB6">
        <w:rPr>
          <w:b/>
          <w:snapToGrid w:val="0"/>
          <w:sz w:val="25"/>
          <w:szCs w:val="25"/>
        </w:rPr>
        <w:tab/>
      </w:r>
      <w:bookmarkStart w:id="1" w:name="_Hlk158118337"/>
      <w:r w:rsidRPr="00623BB6">
        <w:rPr>
          <w:bCs/>
          <w:i/>
          <w:iCs/>
          <w:snapToGrid w:val="0"/>
          <w:sz w:val="25"/>
          <w:szCs w:val="25"/>
        </w:rPr>
        <w:t>Ignacio</w:t>
      </w:r>
      <w:r w:rsidRPr="00623BB6">
        <w:rPr>
          <w:b/>
          <w:snapToGrid w:val="0"/>
          <w:sz w:val="25"/>
          <w:szCs w:val="25"/>
        </w:rPr>
        <w:t xml:space="preserve"> </w:t>
      </w:r>
      <w:r w:rsidRPr="00623BB6">
        <w:rPr>
          <w:i/>
          <w:sz w:val="25"/>
          <w:szCs w:val="25"/>
          <w:lang w:val="fr-FR"/>
        </w:rPr>
        <w:t xml:space="preserve">González Fernández </w:t>
      </w:r>
      <w:bookmarkEnd w:id="1"/>
      <w:r w:rsidRPr="00623BB6">
        <w:rPr>
          <w:i/>
          <w:sz w:val="25"/>
          <w:szCs w:val="25"/>
          <w:lang w:val="fr-FR"/>
        </w:rPr>
        <w:t>et al</w:t>
      </w:r>
      <w:r w:rsidRPr="00623BB6">
        <w:rPr>
          <w:i/>
          <w:sz w:val="25"/>
          <w:szCs w:val="25"/>
          <w:lang w:val="en-US"/>
        </w:rPr>
        <w:t>.</w:t>
      </w:r>
      <w:r w:rsidRPr="00623BB6">
        <w:rPr>
          <w:sz w:val="25"/>
          <w:szCs w:val="25"/>
          <w:lang w:val="fr-FR"/>
        </w:rPr>
        <w:t xml:space="preserve"> </w:t>
      </w:r>
      <w:r w:rsidRPr="00623BB6">
        <w:rPr>
          <w:sz w:val="25"/>
          <w:szCs w:val="25"/>
          <w:lang w:val="en-US"/>
        </w:rPr>
        <w:t>– Phytotoxic ozone dose risk assessment for national air pollution effects monitoring network in Spain in the framework of the EU national emission ceilings Directive.</w:t>
      </w:r>
    </w:p>
    <w:p w14:paraId="5C52E6E2" w14:textId="77777777" w:rsidR="00043FC9" w:rsidRPr="00623BB6" w:rsidRDefault="00043FC9" w:rsidP="00043FC9">
      <w:pPr>
        <w:spacing w:before="120"/>
        <w:ind w:left="1440" w:hanging="1440"/>
        <w:jc w:val="both"/>
        <w:rPr>
          <w:i/>
          <w:snapToGrid w:val="0"/>
          <w:sz w:val="25"/>
          <w:szCs w:val="25"/>
        </w:rPr>
      </w:pPr>
      <w:r w:rsidRPr="00623BB6">
        <w:rPr>
          <w:snapToGrid w:val="0"/>
          <w:sz w:val="25"/>
          <w:szCs w:val="25"/>
        </w:rPr>
        <w:t>14:20</w:t>
      </w:r>
      <w:r w:rsidRPr="00623BB6">
        <w:rPr>
          <w:i/>
          <w:snapToGrid w:val="0"/>
          <w:sz w:val="25"/>
          <w:szCs w:val="25"/>
        </w:rPr>
        <w:tab/>
        <w:t>Ane V. Vollsnes et al.</w:t>
      </w:r>
      <w:r w:rsidRPr="00623BB6">
        <w:rPr>
          <w:snapToGrid w:val="0"/>
          <w:sz w:val="25"/>
          <w:szCs w:val="25"/>
        </w:rPr>
        <w:t xml:space="preserve"> – The water economy of the peatland dwarf shrub </w:t>
      </w:r>
      <w:r w:rsidRPr="00623BB6">
        <w:rPr>
          <w:i/>
          <w:iCs/>
          <w:snapToGrid w:val="0"/>
          <w:sz w:val="25"/>
          <w:szCs w:val="25"/>
        </w:rPr>
        <w:t>Betula nana</w:t>
      </w:r>
      <w:r w:rsidRPr="00623BB6">
        <w:rPr>
          <w:snapToGrid w:val="0"/>
          <w:sz w:val="25"/>
          <w:szCs w:val="25"/>
        </w:rPr>
        <w:t xml:space="preserve"> in a drier climate, and possible implications for ozone dry deposition.</w:t>
      </w:r>
    </w:p>
    <w:p w14:paraId="737052D3" w14:textId="77777777" w:rsidR="00043FC9" w:rsidRPr="00623BB6" w:rsidRDefault="00043FC9" w:rsidP="00043FC9">
      <w:pPr>
        <w:spacing w:before="120"/>
        <w:ind w:left="1440" w:hanging="1440"/>
        <w:jc w:val="both"/>
        <w:rPr>
          <w:snapToGrid w:val="0"/>
          <w:sz w:val="25"/>
          <w:szCs w:val="25"/>
        </w:rPr>
      </w:pPr>
      <w:r w:rsidRPr="00623BB6">
        <w:rPr>
          <w:snapToGrid w:val="0"/>
          <w:sz w:val="25"/>
          <w:szCs w:val="25"/>
        </w:rPr>
        <w:lastRenderedPageBreak/>
        <w:t>14:40</w:t>
      </w:r>
      <w:r w:rsidRPr="00623BB6">
        <w:rPr>
          <w:snapToGrid w:val="0"/>
          <w:sz w:val="25"/>
          <w:szCs w:val="25"/>
        </w:rPr>
        <w:tab/>
      </w:r>
      <w:r w:rsidRPr="00623BB6">
        <w:rPr>
          <w:i/>
          <w:iCs/>
          <w:snapToGrid w:val="0"/>
          <w:sz w:val="25"/>
          <w:szCs w:val="25"/>
        </w:rPr>
        <w:t>Samuel</w:t>
      </w:r>
      <w:r w:rsidRPr="00623BB6">
        <w:rPr>
          <w:snapToGrid w:val="0"/>
          <w:sz w:val="25"/>
          <w:szCs w:val="25"/>
        </w:rPr>
        <w:t xml:space="preserve"> </w:t>
      </w:r>
      <w:r w:rsidRPr="00623BB6">
        <w:rPr>
          <w:i/>
          <w:sz w:val="25"/>
          <w:szCs w:val="25"/>
          <w:lang w:val="fr-FR"/>
        </w:rPr>
        <w:t xml:space="preserve">Prieto-Benítez </w:t>
      </w:r>
      <w:r w:rsidRPr="00623BB6">
        <w:rPr>
          <w:snapToGrid w:val="0"/>
          <w:sz w:val="25"/>
          <w:szCs w:val="25"/>
        </w:rPr>
        <w:t>–</w:t>
      </w:r>
      <w:r w:rsidRPr="00623BB6">
        <w:rPr>
          <w:sz w:val="25"/>
          <w:szCs w:val="25"/>
          <w:lang w:val="en-US"/>
        </w:rPr>
        <w:t xml:space="preserve"> Long term monitoring air pollution and effects in Spanish network of National Parks.</w:t>
      </w:r>
    </w:p>
    <w:p w14:paraId="372669FB" w14:textId="3CE2D05B" w:rsidR="00043FC9" w:rsidRPr="00623BB6" w:rsidRDefault="00043FC9" w:rsidP="00043FC9">
      <w:pPr>
        <w:spacing w:before="120"/>
        <w:ind w:left="1440" w:hanging="1440"/>
        <w:jc w:val="both"/>
        <w:rPr>
          <w:snapToGrid w:val="0"/>
          <w:sz w:val="25"/>
          <w:szCs w:val="25"/>
        </w:rPr>
      </w:pPr>
      <w:r w:rsidRPr="00623BB6">
        <w:rPr>
          <w:snapToGrid w:val="0"/>
          <w:sz w:val="25"/>
          <w:szCs w:val="25"/>
        </w:rPr>
        <w:t>15:00</w:t>
      </w:r>
      <w:r w:rsidRPr="00623BB6">
        <w:rPr>
          <w:i/>
          <w:snapToGrid w:val="0"/>
          <w:sz w:val="25"/>
          <w:szCs w:val="25"/>
        </w:rPr>
        <w:tab/>
      </w:r>
      <w:r w:rsidR="00623BB6" w:rsidRPr="00623BB6">
        <w:rPr>
          <w:i/>
          <w:sz w:val="25"/>
          <w:szCs w:val="25"/>
          <w:lang w:val="en-US"/>
        </w:rPr>
        <w:t>Afef Ben-Amor et al.</w:t>
      </w:r>
      <w:r w:rsidR="00623BB6" w:rsidRPr="00623BB6">
        <w:rPr>
          <w:sz w:val="25"/>
          <w:szCs w:val="25"/>
          <w:lang w:val="en-US"/>
        </w:rPr>
        <w:t xml:space="preserve"> – Expanding knowledge on the sensitivity of Mediterranean legume crops to ozone. Case study: Alfalfa var </w:t>
      </w:r>
      <w:proofErr w:type="spellStart"/>
      <w:r w:rsidR="00623BB6" w:rsidRPr="00623BB6">
        <w:rPr>
          <w:sz w:val="25"/>
          <w:szCs w:val="25"/>
          <w:lang w:val="en-US"/>
        </w:rPr>
        <w:t>Gabissia</w:t>
      </w:r>
      <w:proofErr w:type="spellEnd"/>
      <w:r w:rsidR="00623BB6" w:rsidRPr="00623BB6">
        <w:rPr>
          <w:sz w:val="25"/>
          <w:szCs w:val="25"/>
          <w:lang w:val="en-US"/>
        </w:rPr>
        <w:t>.</w:t>
      </w:r>
    </w:p>
    <w:p w14:paraId="57BC8970" w14:textId="77777777" w:rsidR="00043FC9" w:rsidRPr="00623BB6" w:rsidRDefault="00043FC9" w:rsidP="00043FC9">
      <w:pPr>
        <w:spacing w:before="120"/>
        <w:ind w:left="1440" w:hanging="1440"/>
        <w:jc w:val="both"/>
        <w:rPr>
          <w:sz w:val="25"/>
          <w:szCs w:val="25"/>
        </w:rPr>
      </w:pPr>
    </w:p>
    <w:p w14:paraId="76F183EC" w14:textId="1768D872" w:rsidR="00043FC9" w:rsidRPr="00623BB6" w:rsidRDefault="00043FC9" w:rsidP="00043FC9">
      <w:pPr>
        <w:ind w:left="1418" w:hanging="1418"/>
        <w:jc w:val="both"/>
        <w:rPr>
          <w:b/>
          <w:color w:val="0000FF"/>
          <w:sz w:val="25"/>
          <w:szCs w:val="25"/>
          <w:lang w:val="en-US"/>
        </w:rPr>
      </w:pPr>
      <w:r w:rsidRPr="00623BB6">
        <w:rPr>
          <w:b/>
          <w:sz w:val="25"/>
          <w:szCs w:val="25"/>
          <w:lang w:val="en-US"/>
        </w:rPr>
        <w:t xml:space="preserve">Session 3b: </w:t>
      </w:r>
      <w:r w:rsidRPr="00623BB6">
        <w:rPr>
          <w:b/>
          <w:sz w:val="25"/>
          <w:szCs w:val="25"/>
          <w:lang w:val="en-US"/>
        </w:rPr>
        <w:tab/>
      </w:r>
      <w:r w:rsidRPr="00623BB6">
        <w:rPr>
          <w:b/>
          <w:color w:val="0000FF"/>
          <w:sz w:val="25"/>
          <w:szCs w:val="25"/>
          <w:lang w:val="en-US"/>
        </w:rPr>
        <w:t xml:space="preserve">Moss survey </w:t>
      </w:r>
      <w:r w:rsidRPr="00623BB6">
        <w:rPr>
          <w:b/>
          <w:color w:val="0000FF"/>
          <w:sz w:val="25"/>
          <w:szCs w:val="25"/>
          <w:lang w:val="en-US"/>
        </w:rPr>
        <w:tab/>
      </w:r>
      <w:r w:rsidRPr="00623BB6">
        <w:rPr>
          <w:b/>
          <w:color w:val="0000FF"/>
          <w:sz w:val="25"/>
          <w:szCs w:val="25"/>
          <w:lang w:val="en-US"/>
        </w:rPr>
        <w:tab/>
      </w:r>
      <w:r w:rsidRPr="00623BB6">
        <w:rPr>
          <w:b/>
          <w:color w:val="0000FF"/>
          <w:sz w:val="25"/>
          <w:szCs w:val="25"/>
          <w:lang w:val="en-US"/>
        </w:rPr>
        <w:tab/>
      </w:r>
      <w:r w:rsidRPr="00623BB6">
        <w:rPr>
          <w:b/>
          <w:color w:val="0000FF"/>
          <w:sz w:val="25"/>
          <w:szCs w:val="25"/>
          <w:lang w:val="en-US"/>
        </w:rPr>
        <w:tab/>
        <w:t xml:space="preserve">      Chair: Mehriban Jafarova</w:t>
      </w:r>
    </w:p>
    <w:p w14:paraId="2A5EE6B4"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t>14:00</w:t>
      </w:r>
      <w:r w:rsidRPr="00623BB6">
        <w:rPr>
          <w:sz w:val="25"/>
          <w:szCs w:val="25"/>
          <w:lang w:val="en-US"/>
        </w:rPr>
        <w:tab/>
      </w:r>
      <w:r w:rsidRPr="00623BB6">
        <w:rPr>
          <w:i/>
          <w:sz w:val="25"/>
          <w:szCs w:val="25"/>
          <w:lang w:val="en-US"/>
        </w:rPr>
        <w:t>Caroline Meyer et al.</w:t>
      </w:r>
      <w:r w:rsidRPr="00623BB6">
        <w:rPr>
          <w:sz w:val="25"/>
          <w:szCs w:val="25"/>
          <w:lang w:val="en-US"/>
        </w:rPr>
        <w:t xml:space="preserve"> – Microplastics accumulation in urban area: moss interspecies comparison.</w:t>
      </w:r>
    </w:p>
    <w:p w14:paraId="15C54582" w14:textId="77777777" w:rsidR="00043FC9" w:rsidRPr="00623BB6" w:rsidRDefault="00043FC9" w:rsidP="00043FC9">
      <w:pPr>
        <w:spacing w:before="120"/>
        <w:ind w:left="1418" w:hanging="1418"/>
        <w:jc w:val="both"/>
        <w:rPr>
          <w:sz w:val="25"/>
          <w:szCs w:val="25"/>
        </w:rPr>
      </w:pPr>
      <w:r w:rsidRPr="00623BB6">
        <w:rPr>
          <w:sz w:val="25"/>
          <w:szCs w:val="25"/>
          <w:lang w:val="en-US"/>
        </w:rPr>
        <w:t>14:20</w:t>
      </w:r>
      <w:r w:rsidRPr="00623BB6">
        <w:rPr>
          <w:sz w:val="25"/>
          <w:szCs w:val="25"/>
          <w:lang w:val="en-US"/>
        </w:rPr>
        <w:tab/>
      </w:r>
      <w:r w:rsidRPr="00623BB6">
        <w:rPr>
          <w:i/>
          <w:sz w:val="25"/>
          <w:szCs w:val="25"/>
          <w:lang w:val="en-US"/>
        </w:rPr>
        <w:t xml:space="preserve">Paweł Świsłowski </w:t>
      </w:r>
      <w:r w:rsidRPr="00623BB6">
        <w:rPr>
          <w:sz w:val="25"/>
          <w:szCs w:val="25"/>
          <w:lang w:val="en-US"/>
        </w:rPr>
        <w:t>– Application of active moss biomonitoring to assess air pollution by polycyclic aromatic hydrocarbons in urban areas.</w:t>
      </w:r>
    </w:p>
    <w:p w14:paraId="4C0855F5"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14:40</w:t>
      </w:r>
      <w:r w:rsidRPr="00623BB6">
        <w:rPr>
          <w:sz w:val="25"/>
          <w:szCs w:val="25"/>
          <w:lang w:val="en-US"/>
        </w:rPr>
        <w:tab/>
      </w:r>
      <w:r w:rsidRPr="00623BB6">
        <w:rPr>
          <w:i/>
          <w:sz w:val="25"/>
          <w:szCs w:val="25"/>
          <w:lang w:val="en-US"/>
        </w:rPr>
        <w:t xml:space="preserve">Lisa </w:t>
      </w:r>
      <w:proofErr w:type="spellStart"/>
      <w:r w:rsidRPr="00623BB6">
        <w:rPr>
          <w:i/>
          <w:sz w:val="25"/>
          <w:szCs w:val="25"/>
          <w:lang w:val="en-US"/>
        </w:rPr>
        <w:t>Grifoni</w:t>
      </w:r>
      <w:proofErr w:type="spellEnd"/>
      <w:r w:rsidRPr="00623BB6">
        <w:rPr>
          <w:i/>
          <w:sz w:val="25"/>
          <w:szCs w:val="25"/>
          <w:lang w:val="en-US"/>
        </w:rPr>
        <w:t xml:space="preserve"> </w:t>
      </w:r>
      <w:r w:rsidRPr="00623BB6">
        <w:rPr>
          <w:sz w:val="25"/>
          <w:szCs w:val="25"/>
          <w:lang w:val="en-US"/>
        </w:rPr>
        <w:t>– Chemical and magnetic biomonitoring for the conservation of cultural heritage: the study case of Palatino Hill, Colosseum (Rome, Italy).</w:t>
      </w:r>
    </w:p>
    <w:p w14:paraId="76D667A6" w14:textId="77777777" w:rsidR="00043FC9" w:rsidRPr="00623BB6" w:rsidRDefault="00043FC9" w:rsidP="00043FC9">
      <w:pPr>
        <w:spacing w:before="120"/>
        <w:ind w:left="1418" w:hanging="1418"/>
        <w:jc w:val="both"/>
        <w:rPr>
          <w:sz w:val="25"/>
          <w:szCs w:val="25"/>
        </w:rPr>
      </w:pPr>
      <w:r w:rsidRPr="00623BB6">
        <w:rPr>
          <w:sz w:val="25"/>
          <w:szCs w:val="25"/>
          <w:lang w:val="en-US"/>
        </w:rPr>
        <w:t>15:00</w:t>
      </w:r>
      <w:r w:rsidRPr="00623BB6">
        <w:rPr>
          <w:sz w:val="25"/>
          <w:szCs w:val="25"/>
          <w:lang w:val="en-US"/>
        </w:rPr>
        <w:tab/>
      </w:r>
      <w:r w:rsidRPr="00623BB6">
        <w:rPr>
          <w:i/>
          <w:iCs/>
          <w:sz w:val="25"/>
          <w:szCs w:val="25"/>
          <w:lang w:val="en-US"/>
        </w:rPr>
        <w:t>Iveta</w:t>
      </w:r>
      <w:r w:rsidRPr="00623BB6">
        <w:rPr>
          <w:sz w:val="25"/>
          <w:szCs w:val="25"/>
          <w:lang w:val="en-US"/>
        </w:rPr>
        <w:t xml:space="preserve"> </w:t>
      </w:r>
      <w:proofErr w:type="spellStart"/>
      <w:r w:rsidRPr="00623BB6">
        <w:rPr>
          <w:i/>
          <w:sz w:val="25"/>
          <w:szCs w:val="25"/>
          <w:lang w:val="en-US"/>
        </w:rPr>
        <w:t>Varnagirytė</w:t>
      </w:r>
      <w:proofErr w:type="spellEnd"/>
      <w:r w:rsidRPr="00623BB6">
        <w:rPr>
          <w:i/>
          <w:sz w:val="25"/>
          <w:szCs w:val="25"/>
          <w:lang w:val="en-US"/>
        </w:rPr>
        <w:t xml:space="preserve">-Kabašinskienė et al. </w:t>
      </w:r>
      <w:r w:rsidRPr="00623BB6">
        <w:rPr>
          <w:sz w:val="25"/>
          <w:szCs w:val="25"/>
          <w:lang w:val="en-US"/>
        </w:rPr>
        <w:t>– The role of urban green infrastructure in reducing traffic-related microplastic particles</w:t>
      </w:r>
      <w:r w:rsidRPr="00623BB6">
        <w:rPr>
          <w:sz w:val="25"/>
          <w:szCs w:val="25"/>
        </w:rPr>
        <w:t>.</w:t>
      </w:r>
    </w:p>
    <w:p w14:paraId="1A534EBB" w14:textId="77777777" w:rsidR="00043FC9" w:rsidRPr="00623BB6" w:rsidRDefault="00043FC9" w:rsidP="00043FC9">
      <w:pPr>
        <w:jc w:val="both"/>
        <w:rPr>
          <w:snapToGrid w:val="0"/>
          <w:color w:val="000000"/>
          <w:sz w:val="25"/>
          <w:szCs w:val="25"/>
        </w:rPr>
      </w:pPr>
    </w:p>
    <w:p w14:paraId="0900267E" w14:textId="77777777" w:rsidR="00043FC9" w:rsidRPr="00623BB6" w:rsidRDefault="00043FC9" w:rsidP="00043FC9">
      <w:pPr>
        <w:tabs>
          <w:tab w:val="left" w:pos="9533"/>
          <w:tab w:val="left" w:pos="12490"/>
        </w:tabs>
        <w:jc w:val="both"/>
        <w:rPr>
          <w:snapToGrid w:val="0"/>
          <w:color w:val="000000"/>
          <w:sz w:val="25"/>
          <w:szCs w:val="25"/>
        </w:rPr>
      </w:pPr>
      <w:r w:rsidRPr="00623BB6">
        <w:rPr>
          <w:b/>
          <w:snapToGrid w:val="0"/>
          <w:color w:val="000000"/>
          <w:sz w:val="25"/>
          <w:szCs w:val="25"/>
        </w:rPr>
        <w:t xml:space="preserve">15:30 – 16:00 Coffee and view posters </w:t>
      </w:r>
    </w:p>
    <w:p w14:paraId="65D158FB" w14:textId="77777777" w:rsidR="00043FC9" w:rsidRPr="00623BB6" w:rsidRDefault="00043FC9" w:rsidP="00043FC9">
      <w:pPr>
        <w:tabs>
          <w:tab w:val="left" w:pos="9533"/>
          <w:tab w:val="left" w:pos="12490"/>
        </w:tabs>
        <w:jc w:val="both"/>
        <w:rPr>
          <w:b/>
          <w:snapToGrid w:val="0"/>
          <w:color w:val="000000"/>
          <w:sz w:val="25"/>
          <w:szCs w:val="25"/>
        </w:rPr>
      </w:pPr>
    </w:p>
    <w:p w14:paraId="2B4F91A4" w14:textId="1D2491C7" w:rsidR="00043FC9" w:rsidRPr="00623BB6" w:rsidRDefault="00043FC9" w:rsidP="00043FC9">
      <w:pPr>
        <w:jc w:val="both"/>
        <w:rPr>
          <w:b/>
          <w:color w:val="000000"/>
          <w:sz w:val="25"/>
          <w:szCs w:val="25"/>
        </w:rPr>
      </w:pPr>
      <w:r w:rsidRPr="00623BB6">
        <w:rPr>
          <w:b/>
          <w:sz w:val="25"/>
          <w:szCs w:val="25"/>
        </w:rPr>
        <w:t>Session 4:</w:t>
      </w:r>
      <w:r w:rsidRPr="00623BB6">
        <w:rPr>
          <w:b/>
          <w:sz w:val="25"/>
          <w:szCs w:val="25"/>
        </w:rPr>
        <w:tab/>
        <w:t xml:space="preserve">16:00 – 17:00 </w:t>
      </w:r>
      <w:r w:rsidRPr="00623BB6">
        <w:rPr>
          <w:b/>
          <w:color w:val="000000"/>
          <w:sz w:val="25"/>
          <w:szCs w:val="25"/>
        </w:rPr>
        <w:t>(</w:t>
      </w:r>
      <w:r w:rsidRPr="00623BB6">
        <w:rPr>
          <w:b/>
          <w:color w:val="0000FF"/>
          <w:sz w:val="25"/>
          <w:szCs w:val="25"/>
        </w:rPr>
        <w:t>Moss survey</w:t>
      </w:r>
      <w:r w:rsidRPr="00623BB6">
        <w:rPr>
          <w:b/>
          <w:color w:val="000000"/>
          <w:sz w:val="25"/>
          <w:szCs w:val="25"/>
        </w:rPr>
        <w:t>)</w:t>
      </w:r>
    </w:p>
    <w:p w14:paraId="26930F1B" w14:textId="77777777" w:rsidR="00043FC9" w:rsidRPr="00623BB6" w:rsidRDefault="00043FC9" w:rsidP="00043FC9">
      <w:pPr>
        <w:jc w:val="both"/>
        <w:rPr>
          <w:b/>
          <w:color w:val="000000"/>
          <w:sz w:val="25"/>
          <w:szCs w:val="25"/>
        </w:rPr>
      </w:pPr>
    </w:p>
    <w:p w14:paraId="62EA3AD7" w14:textId="77777777" w:rsidR="00043FC9" w:rsidRPr="00623BB6" w:rsidRDefault="00043FC9" w:rsidP="00043FC9">
      <w:pPr>
        <w:jc w:val="both"/>
        <w:rPr>
          <w:b/>
          <w:snapToGrid w:val="0"/>
          <w:sz w:val="25"/>
          <w:szCs w:val="25"/>
        </w:rPr>
      </w:pPr>
    </w:p>
    <w:p w14:paraId="1E765D0D" w14:textId="77777777" w:rsidR="00623BB6" w:rsidRDefault="00043FC9" w:rsidP="00623BB6">
      <w:pPr>
        <w:rPr>
          <w:b/>
          <w:snapToGrid w:val="0"/>
          <w:color w:val="0000FF"/>
          <w:sz w:val="25"/>
          <w:szCs w:val="25"/>
        </w:rPr>
      </w:pPr>
      <w:r w:rsidRPr="00623BB6">
        <w:rPr>
          <w:b/>
          <w:snapToGrid w:val="0"/>
          <w:sz w:val="25"/>
          <w:szCs w:val="25"/>
        </w:rPr>
        <w:t>Session 4:</w:t>
      </w:r>
      <w:r w:rsidRPr="00623BB6">
        <w:rPr>
          <w:b/>
          <w:snapToGrid w:val="0"/>
          <w:sz w:val="25"/>
          <w:szCs w:val="25"/>
        </w:rPr>
        <w:tab/>
      </w:r>
      <w:r w:rsidRPr="00623BB6">
        <w:rPr>
          <w:b/>
          <w:snapToGrid w:val="0"/>
          <w:color w:val="0000FF"/>
          <w:sz w:val="25"/>
          <w:szCs w:val="25"/>
        </w:rPr>
        <w:t>Moss survey</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Chair: Julian Aherne</w:t>
      </w:r>
    </w:p>
    <w:p w14:paraId="4CB4086C" w14:textId="77777777" w:rsidR="00623BB6" w:rsidRDefault="00623BB6" w:rsidP="00623BB6">
      <w:pPr>
        <w:jc w:val="both"/>
        <w:rPr>
          <w:b/>
          <w:snapToGrid w:val="0"/>
          <w:color w:val="0000FF"/>
          <w:sz w:val="25"/>
          <w:szCs w:val="25"/>
        </w:rPr>
      </w:pPr>
    </w:p>
    <w:p w14:paraId="0BFD1C7B" w14:textId="1E37F36D" w:rsidR="00043FC9" w:rsidRPr="00623BB6" w:rsidRDefault="00043FC9" w:rsidP="00E945EB">
      <w:pPr>
        <w:ind w:left="1418" w:hanging="1418"/>
        <w:jc w:val="both"/>
        <w:rPr>
          <w:iCs/>
          <w:sz w:val="25"/>
          <w:szCs w:val="25"/>
          <w:lang w:val="en-US"/>
        </w:rPr>
      </w:pPr>
      <w:r w:rsidRPr="00623BB6">
        <w:rPr>
          <w:sz w:val="25"/>
          <w:szCs w:val="25"/>
          <w:lang w:val="en-US"/>
        </w:rPr>
        <w:t>16:00</w:t>
      </w:r>
      <w:r w:rsidRPr="00623BB6">
        <w:rPr>
          <w:sz w:val="25"/>
          <w:szCs w:val="25"/>
          <w:lang w:val="en-US"/>
        </w:rPr>
        <w:tab/>
      </w:r>
      <w:r w:rsidR="00E945EB">
        <w:rPr>
          <w:sz w:val="25"/>
          <w:szCs w:val="25"/>
          <w:lang w:val="en-US"/>
        </w:rPr>
        <w:tab/>
      </w:r>
      <w:r w:rsidRPr="00623BB6">
        <w:rPr>
          <w:i/>
          <w:sz w:val="25"/>
          <w:szCs w:val="25"/>
          <w:lang w:val="en-US"/>
        </w:rPr>
        <w:t xml:space="preserve">Lorna Marcham - </w:t>
      </w:r>
      <w:r w:rsidRPr="00623BB6">
        <w:rPr>
          <w:iCs/>
          <w:sz w:val="25"/>
          <w:szCs w:val="25"/>
          <w:lang w:val="en-US"/>
        </w:rPr>
        <w:t xml:space="preserve">Testing the Moss Enrichment Index to </w:t>
      </w:r>
      <w:proofErr w:type="spellStart"/>
      <w:r w:rsidRPr="00623BB6">
        <w:rPr>
          <w:iCs/>
          <w:sz w:val="25"/>
          <w:szCs w:val="25"/>
          <w:lang w:val="en-US"/>
        </w:rPr>
        <w:t>normalise</w:t>
      </w:r>
      <w:proofErr w:type="spellEnd"/>
      <w:r w:rsidRPr="00623BB6">
        <w:rPr>
          <w:iCs/>
          <w:sz w:val="25"/>
          <w:szCs w:val="25"/>
          <w:lang w:val="en-US"/>
        </w:rPr>
        <w:t xml:space="preserve"> moss tissue nitrogen between species in a small gradient of low N deposition.</w:t>
      </w:r>
    </w:p>
    <w:p w14:paraId="083A4F36"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16:20</w:t>
      </w:r>
      <w:r w:rsidRPr="00623BB6">
        <w:rPr>
          <w:sz w:val="25"/>
          <w:szCs w:val="25"/>
          <w:lang w:val="en-US"/>
        </w:rPr>
        <w:tab/>
      </w:r>
      <w:r w:rsidRPr="00623BB6">
        <w:rPr>
          <w:i/>
          <w:sz w:val="25"/>
          <w:szCs w:val="25"/>
          <w:lang w:val="en-US"/>
        </w:rPr>
        <w:t xml:space="preserve">Zbigniew </w:t>
      </w:r>
      <w:proofErr w:type="spellStart"/>
      <w:r w:rsidRPr="00623BB6">
        <w:rPr>
          <w:i/>
          <w:sz w:val="25"/>
          <w:szCs w:val="25"/>
          <w:lang w:val="en-US"/>
        </w:rPr>
        <w:t>Ziembik</w:t>
      </w:r>
      <w:proofErr w:type="spellEnd"/>
      <w:r w:rsidRPr="00623BB6">
        <w:rPr>
          <w:i/>
          <w:sz w:val="25"/>
          <w:szCs w:val="25"/>
          <w:lang w:val="en-US"/>
        </w:rPr>
        <w:t xml:space="preserve"> et al. </w:t>
      </w:r>
      <w:r w:rsidRPr="00623BB6">
        <w:rPr>
          <w:sz w:val="25"/>
          <w:szCs w:val="25"/>
          <w:lang w:val="en-US"/>
        </w:rPr>
        <w:t>– Evaluation of metals concentration in the elements of biota.</w:t>
      </w:r>
      <w:r w:rsidRPr="00623BB6">
        <w:rPr>
          <w:sz w:val="25"/>
          <w:szCs w:val="25"/>
          <w:lang w:val="en-US"/>
        </w:rPr>
        <w:tab/>
      </w:r>
    </w:p>
    <w:p w14:paraId="3FFD8AC2"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16:40</w:t>
      </w:r>
      <w:r w:rsidRPr="00623BB6">
        <w:rPr>
          <w:sz w:val="25"/>
          <w:szCs w:val="25"/>
          <w:lang w:val="en-US"/>
        </w:rPr>
        <w:tab/>
      </w:r>
      <w:r w:rsidRPr="00623BB6">
        <w:rPr>
          <w:i/>
          <w:iCs/>
          <w:sz w:val="25"/>
          <w:szCs w:val="25"/>
          <w:lang w:val="en-US"/>
        </w:rPr>
        <w:t>Omari</w:t>
      </w:r>
      <w:r w:rsidRPr="00623BB6">
        <w:rPr>
          <w:sz w:val="25"/>
          <w:szCs w:val="25"/>
          <w:lang w:val="en-US"/>
        </w:rPr>
        <w:t xml:space="preserve"> </w:t>
      </w:r>
      <w:r w:rsidRPr="00623BB6">
        <w:rPr>
          <w:i/>
          <w:sz w:val="25"/>
          <w:szCs w:val="25"/>
          <w:lang w:val="en-US"/>
        </w:rPr>
        <w:t xml:space="preserve">Chaligava et al.  </w:t>
      </w:r>
      <w:r w:rsidRPr="00623BB6">
        <w:rPr>
          <w:sz w:val="25"/>
          <w:szCs w:val="25"/>
          <w:lang w:val="en-US"/>
        </w:rPr>
        <w:t xml:space="preserve">– Assessment of the influence of agricultural and mountainous areas on the accumulation of trace elements in moss </w:t>
      </w:r>
      <w:proofErr w:type="spellStart"/>
      <w:r w:rsidRPr="00623BB6">
        <w:rPr>
          <w:sz w:val="25"/>
          <w:szCs w:val="25"/>
          <w:lang w:val="en-US"/>
        </w:rPr>
        <w:t>biomonitors</w:t>
      </w:r>
      <w:proofErr w:type="spellEnd"/>
      <w:r w:rsidRPr="00623BB6">
        <w:rPr>
          <w:sz w:val="25"/>
          <w:szCs w:val="25"/>
          <w:lang w:val="en-US"/>
        </w:rPr>
        <w:t>.</w:t>
      </w:r>
    </w:p>
    <w:p w14:paraId="7CC0FA88" w14:textId="77777777" w:rsidR="00043FC9" w:rsidRPr="00623BB6" w:rsidRDefault="00043FC9" w:rsidP="00043FC9">
      <w:pPr>
        <w:jc w:val="both"/>
        <w:rPr>
          <w:b/>
          <w:snapToGrid w:val="0"/>
          <w:sz w:val="25"/>
          <w:szCs w:val="25"/>
        </w:rPr>
      </w:pPr>
    </w:p>
    <w:p w14:paraId="12582D3E" w14:textId="77777777" w:rsidR="00043FC9" w:rsidRPr="00623BB6" w:rsidRDefault="00043FC9" w:rsidP="00043FC9">
      <w:pPr>
        <w:spacing w:before="120"/>
        <w:ind w:left="1418" w:hanging="1418"/>
        <w:jc w:val="both"/>
        <w:rPr>
          <w:b/>
          <w:bCs/>
          <w:iCs/>
          <w:sz w:val="25"/>
          <w:szCs w:val="25"/>
          <w:lang w:val="en-US"/>
        </w:rPr>
      </w:pPr>
      <w:r w:rsidRPr="00623BB6">
        <w:rPr>
          <w:b/>
          <w:bCs/>
          <w:iCs/>
          <w:sz w:val="25"/>
          <w:szCs w:val="25"/>
          <w:lang w:val="en-US"/>
        </w:rPr>
        <w:t>19:00 Conference dinner</w:t>
      </w:r>
      <w:r w:rsidRPr="00623BB6">
        <w:rPr>
          <w:i/>
          <w:sz w:val="25"/>
          <w:szCs w:val="25"/>
          <w:lang w:val="en-US"/>
        </w:rPr>
        <w:tab/>
      </w:r>
    </w:p>
    <w:p w14:paraId="1AB61FEA" w14:textId="77777777" w:rsidR="00623BB6" w:rsidRDefault="00623BB6" w:rsidP="00043FC9">
      <w:pPr>
        <w:jc w:val="both"/>
        <w:rPr>
          <w:b/>
          <w:snapToGrid w:val="0"/>
          <w:color w:val="000000"/>
          <w:sz w:val="25"/>
          <w:szCs w:val="25"/>
          <w:u w:val="single"/>
        </w:rPr>
      </w:pPr>
    </w:p>
    <w:p w14:paraId="6CE66E90" w14:textId="77777777" w:rsidR="00623BB6" w:rsidRDefault="00623BB6" w:rsidP="00043FC9">
      <w:pPr>
        <w:jc w:val="both"/>
        <w:rPr>
          <w:b/>
          <w:snapToGrid w:val="0"/>
          <w:color w:val="000000"/>
          <w:sz w:val="25"/>
          <w:szCs w:val="25"/>
          <w:u w:val="single"/>
        </w:rPr>
      </w:pPr>
    </w:p>
    <w:p w14:paraId="5BCC647C" w14:textId="1A08CA25" w:rsidR="00043FC9" w:rsidRPr="00623BB6" w:rsidRDefault="00043FC9" w:rsidP="00043FC9">
      <w:pPr>
        <w:jc w:val="both"/>
        <w:rPr>
          <w:b/>
          <w:snapToGrid w:val="0"/>
          <w:color w:val="000000"/>
          <w:sz w:val="25"/>
          <w:szCs w:val="25"/>
          <w:u w:val="single"/>
        </w:rPr>
      </w:pPr>
      <w:r w:rsidRPr="00623BB6">
        <w:rPr>
          <w:b/>
          <w:snapToGrid w:val="0"/>
          <w:color w:val="000000"/>
          <w:sz w:val="25"/>
          <w:szCs w:val="25"/>
          <w:u w:val="single"/>
        </w:rPr>
        <w:t>Wednesday 21</w:t>
      </w:r>
      <w:r w:rsidRPr="00623BB6">
        <w:rPr>
          <w:b/>
          <w:snapToGrid w:val="0"/>
          <w:color w:val="000000"/>
          <w:sz w:val="25"/>
          <w:szCs w:val="25"/>
          <w:u w:val="single"/>
          <w:vertAlign w:val="superscript"/>
        </w:rPr>
        <w:t>st</w:t>
      </w:r>
      <w:r w:rsidRPr="00623BB6">
        <w:rPr>
          <w:b/>
          <w:snapToGrid w:val="0"/>
          <w:color w:val="000000"/>
          <w:sz w:val="25"/>
          <w:szCs w:val="25"/>
          <w:u w:val="single"/>
        </w:rPr>
        <w:t xml:space="preserve"> </w:t>
      </w:r>
      <w:proofErr w:type="gramStart"/>
      <w:r w:rsidRPr="00623BB6">
        <w:rPr>
          <w:b/>
          <w:snapToGrid w:val="0"/>
          <w:color w:val="000000"/>
          <w:sz w:val="25"/>
          <w:szCs w:val="25"/>
          <w:u w:val="single"/>
        </w:rPr>
        <w:t>February,</w:t>
      </w:r>
      <w:proofErr w:type="gramEnd"/>
      <w:r w:rsidRPr="00623BB6">
        <w:rPr>
          <w:b/>
          <w:snapToGrid w:val="0"/>
          <w:color w:val="000000"/>
          <w:sz w:val="25"/>
          <w:szCs w:val="25"/>
          <w:u w:val="single"/>
        </w:rPr>
        <w:t xml:space="preserve"> 2024</w:t>
      </w:r>
    </w:p>
    <w:p w14:paraId="4B37D565" w14:textId="77777777" w:rsidR="00043FC9" w:rsidRPr="00623BB6" w:rsidRDefault="00043FC9" w:rsidP="00043FC9">
      <w:pPr>
        <w:jc w:val="both"/>
        <w:rPr>
          <w:b/>
          <w:snapToGrid w:val="0"/>
          <w:color w:val="000000"/>
          <w:sz w:val="25"/>
          <w:szCs w:val="25"/>
          <w:lang w:val="en-US"/>
        </w:rPr>
      </w:pPr>
    </w:p>
    <w:p w14:paraId="38025032" w14:textId="77777777" w:rsidR="00043FC9" w:rsidRPr="00623BB6" w:rsidRDefault="00043FC9" w:rsidP="00043FC9">
      <w:pPr>
        <w:ind w:left="1440" w:hanging="1440"/>
        <w:jc w:val="both"/>
        <w:rPr>
          <w:b/>
          <w:snapToGrid w:val="0"/>
          <w:color w:val="000000"/>
          <w:sz w:val="25"/>
          <w:szCs w:val="25"/>
        </w:rPr>
      </w:pPr>
      <w:r w:rsidRPr="00623BB6">
        <w:rPr>
          <w:b/>
          <w:snapToGrid w:val="0"/>
          <w:color w:val="000000"/>
          <w:sz w:val="25"/>
          <w:szCs w:val="25"/>
        </w:rPr>
        <w:t>Session 5:</w:t>
      </w:r>
      <w:r w:rsidRPr="00623BB6">
        <w:rPr>
          <w:b/>
          <w:snapToGrid w:val="0"/>
          <w:color w:val="000000"/>
          <w:sz w:val="25"/>
          <w:szCs w:val="25"/>
        </w:rPr>
        <w:tab/>
        <w:t xml:space="preserve">09:00 – 10:30 </w:t>
      </w:r>
      <w:r w:rsidRPr="00623BB6">
        <w:rPr>
          <w:b/>
          <w:color w:val="000000"/>
          <w:sz w:val="25"/>
          <w:szCs w:val="25"/>
        </w:rPr>
        <w:t xml:space="preserve">(Two parallel sessions: </w:t>
      </w:r>
      <w:r w:rsidRPr="00623BB6">
        <w:rPr>
          <w:b/>
          <w:color w:val="0000FF"/>
          <w:sz w:val="25"/>
          <w:szCs w:val="25"/>
        </w:rPr>
        <w:t>Ozone</w:t>
      </w:r>
      <w:r w:rsidRPr="00623BB6">
        <w:rPr>
          <w:b/>
          <w:color w:val="000000"/>
          <w:sz w:val="25"/>
          <w:szCs w:val="25"/>
        </w:rPr>
        <w:t xml:space="preserve"> and </w:t>
      </w:r>
      <w:r w:rsidRPr="00623BB6">
        <w:rPr>
          <w:b/>
          <w:color w:val="0000FF"/>
          <w:sz w:val="25"/>
          <w:szCs w:val="25"/>
        </w:rPr>
        <w:t>Moss survey</w:t>
      </w:r>
      <w:r w:rsidRPr="00623BB6">
        <w:rPr>
          <w:b/>
          <w:color w:val="000000"/>
          <w:sz w:val="25"/>
          <w:szCs w:val="25"/>
        </w:rPr>
        <w:t>)</w:t>
      </w:r>
    </w:p>
    <w:p w14:paraId="4BCB5319" w14:textId="77777777" w:rsidR="00043FC9" w:rsidRPr="00623BB6" w:rsidRDefault="00043FC9" w:rsidP="00043FC9">
      <w:pPr>
        <w:pStyle w:val="Style1"/>
        <w:rPr>
          <w:sz w:val="25"/>
          <w:szCs w:val="25"/>
        </w:rPr>
      </w:pPr>
    </w:p>
    <w:p w14:paraId="523FC41E" w14:textId="77777777" w:rsidR="00043FC9" w:rsidRPr="00623BB6" w:rsidRDefault="00043FC9" w:rsidP="00043FC9">
      <w:pPr>
        <w:ind w:left="1440" w:hanging="1440"/>
        <w:jc w:val="both"/>
        <w:rPr>
          <w:b/>
          <w:snapToGrid w:val="0"/>
          <w:color w:val="0000FF"/>
          <w:sz w:val="25"/>
          <w:szCs w:val="25"/>
        </w:rPr>
      </w:pPr>
      <w:r w:rsidRPr="00623BB6">
        <w:rPr>
          <w:b/>
          <w:snapToGrid w:val="0"/>
          <w:sz w:val="25"/>
          <w:szCs w:val="25"/>
        </w:rPr>
        <w:t>Session 5a:</w:t>
      </w:r>
      <w:r w:rsidRPr="00623BB6">
        <w:rPr>
          <w:b/>
          <w:snapToGrid w:val="0"/>
          <w:sz w:val="25"/>
          <w:szCs w:val="25"/>
        </w:rPr>
        <w:tab/>
      </w:r>
      <w:r w:rsidRPr="00623BB6">
        <w:rPr>
          <w:b/>
          <w:snapToGrid w:val="0"/>
          <w:color w:val="0000FF"/>
          <w:sz w:val="25"/>
          <w:szCs w:val="25"/>
        </w:rPr>
        <w:t>Ozone</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 xml:space="preserve">   Chair: Ignacio González Fernández</w:t>
      </w:r>
    </w:p>
    <w:p w14:paraId="73538B29"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t>09:00</w:t>
      </w:r>
      <w:r w:rsidRPr="00623BB6">
        <w:rPr>
          <w:sz w:val="25"/>
          <w:szCs w:val="25"/>
          <w:lang w:val="en-US"/>
        </w:rPr>
        <w:tab/>
      </w:r>
      <w:r w:rsidRPr="00623BB6">
        <w:rPr>
          <w:i/>
          <w:sz w:val="25"/>
          <w:szCs w:val="25"/>
          <w:lang w:val="en-US"/>
        </w:rPr>
        <w:t xml:space="preserve">Riccardo Fedeli et al. </w:t>
      </w:r>
      <w:r w:rsidRPr="00623BB6">
        <w:rPr>
          <w:sz w:val="25"/>
          <w:szCs w:val="25"/>
          <w:lang w:val="en-US"/>
        </w:rPr>
        <w:t xml:space="preserve"> – Ozone injury on basil (</w:t>
      </w:r>
      <w:proofErr w:type="spellStart"/>
      <w:r w:rsidRPr="00623BB6">
        <w:rPr>
          <w:i/>
          <w:iCs/>
          <w:sz w:val="25"/>
          <w:szCs w:val="25"/>
          <w:lang w:val="en-US"/>
        </w:rPr>
        <w:t>Ocimum</w:t>
      </w:r>
      <w:proofErr w:type="spellEnd"/>
      <w:r w:rsidRPr="00623BB6">
        <w:rPr>
          <w:i/>
          <w:iCs/>
          <w:sz w:val="25"/>
          <w:szCs w:val="25"/>
          <w:lang w:val="en-US"/>
        </w:rPr>
        <w:t xml:space="preserve"> </w:t>
      </w:r>
      <w:proofErr w:type="spellStart"/>
      <w:r w:rsidRPr="00623BB6">
        <w:rPr>
          <w:i/>
          <w:iCs/>
          <w:sz w:val="25"/>
          <w:szCs w:val="25"/>
          <w:lang w:val="en-US"/>
        </w:rPr>
        <w:t>basilicum</w:t>
      </w:r>
      <w:proofErr w:type="spellEnd"/>
      <w:r w:rsidRPr="00623BB6">
        <w:rPr>
          <w:sz w:val="25"/>
          <w:szCs w:val="25"/>
          <w:lang w:val="en-US"/>
        </w:rPr>
        <w:t xml:space="preserve"> L.), a model agricultural plant, and the protective role of wood distillate.</w:t>
      </w:r>
    </w:p>
    <w:p w14:paraId="670EA30C" w14:textId="2681C0EC" w:rsidR="00043FC9" w:rsidRPr="00623BB6" w:rsidRDefault="00043FC9" w:rsidP="00043FC9">
      <w:pPr>
        <w:spacing w:before="120"/>
        <w:ind w:left="1418" w:hanging="1418"/>
        <w:jc w:val="both"/>
        <w:rPr>
          <w:sz w:val="25"/>
          <w:szCs w:val="25"/>
          <w:lang w:val="en-US"/>
        </w:rPr>
      </w:pPr>
      <w:r w:rsidRPr="00623BB6">
        <w:rPr>
          <w:sz w:val="25"/>
          <w:szCs w:val="25"/>
          <w:lang w:val="en-US"/>
        </w:rPr>
        <w:t>09:20</w:t>
      </w:r>
      <w:r w:rsidRPr="00623BB6">
        <w:rPr>
          <w:sz w:val="25"/>
          <w:szCs w:val="25"/>
          <w:lang w:val="en-US"/>
        </w:rPr>
        <w:tab/>
      </w:r>
      <w:r w:rsidR="00623BB6">
        <w:rPr>
          <w:i/>
          <w:sz w:val="25"/>
          <w:szCs w:val="25"/>
          <w:lang w:val="en-US"/>
        </w:rPr>
        <w:t>Mike Perring</w:t>
      </w:r>
      <w:r w:rsidRPr="00623BB6">
        <w:rPr>
          <w:sz w:val="25"/>
          <w:szCs w:val="25"/>
          <w:lang w:val="en-US"/>
        </w:rPr>
        <w:t xml:space="preserve"> – </w:t>
      </w:r>
      <w:r w:rsidR="00623BB6">
        <w:rPr>
          <w:sz w:val="25"/>
          <w:szCs w:val="25"/>
          <w:lang w:val="en-US"/>
        </w:rPr>
        <w:t>Experimental work on ozone and trees</w:t>
      </w:r>
      <w:r w:rsidRPr="00623BB6">
        <w:rPr>
          <w:sz w:val="25"/>
          <w:szCs w:val="25"/>
          <w:lang w:val="en-US"/>
        </w:rPr>
        <w:t>.</w:t>
      </w:r>
    </w:p>
    <w:p w14:paraId="3791E6A4" w14:textId="77777777" w:rsidR="00043FC9" w:rsidRPr="00623BB6" w:rsidRDefault="00043FC9" w:rsidP="00043FC9">
      <w:pPr>
        <w:spacing w:before="120"/>
        <w:ind w:left="1418" w:hanging="1418"/>
        <w:rPr>
          <w:sz w:val="25"/>
          <w:szCs w:val="25"/>
          <w:lang w:val="en-US"/>
        </w:rPr>
      </w:pPr>
      <w:r w:rsidRPr="00623BB6">
        <w:rPr>
          <w:sz w:val="25"/>
          <w:szCs w:val="25"/>
          <w:lang w:val="en-US"/>
        </w:rPr>
        <w:t>09:40</w:t>
      </w:r>
      <w:r w:rsidRPr="00623BB6">
        <w:rPr>
          <w:sz w:val="25"/>
          <w:szCs w:val="25"/>
          <w:lang w:val="en-US"/>
        </w:rPr>
        <w:tab/>
      </w:r>
      <w:r w:rsidRPr="00623BB6">
        <w:rPr>
          <w:i/>
          <w:sz w:val="25"/>
          <w:szCs w:val="25"/>
          <w:lang w:val="en-US"/>
        </w:rPr>
        <w:t xml:space="preserve">Andrea </w:t>
      </w:r>
      <w:proofErr w:type="spellStart"/>
      <w:r w:rsidRPr="00623BB6">
        <w:rPr>
          <w:i/>
          <w:sz w:val="25"/>
          <w:szCs w:val="25"/>
          <w:lang w:val="en-US"/>
        </w:rPr>
        <w:t>Vannini</w:t>
      </w:r>
      <w:proofErr w:type="spellEnd"/>
      <w:r w:rsidRPr="00623BB6">
        <w:rPr>
          <w:i/>
          <w:sz w:val="25"/>
          <w:szCs w:val="25"/>
          <w:lang w:val="en-US"/>
        </w:rPr>
        <w:t xml:space="preserve"> et al.</w:t>
      </w:r>
      <w:r w:rsidRPr="00623BB6">
        <w:rPr>
          <w:sz w:val="25"/>
          <w:szCs w:val="25"/>
          <w:lang w:val="en-US"/>
        </w:rPr>
        <w:t xml:space="preserve"> – Wood distillate protects plant photosynthetic system from ozone phytotoxicity: evidence from ozone-sensitive tobacco (</w:t>
      </w:r>
      <w:r w:rsidRPr="00623BB6">
        <w:rPr>
          <w:i/>
          <w:iCs/>
          <w:sz w:val="25"/>
          <w:szCs w:val="25"/>
          <w:lang w:val="en-US"/>
        </w:rPr>
        <w:t>Nicotiana tabacum</w:t>
      </w:r>
      <w:r w:rsidRPr="00623BB6">
        <w:rPr>
          <w:sz w:val="25"/>
          <w:szCs w:val="25"/>
          <w:lang w:val="en-US"/>
        </w:rPr>
        <w:t xml:space="preserve"> L.) BelW3.</w:t>
      </w:r>
    </w:p>
    <w:p w14:paraId="7349EEE7" w14:textId="77777777" w:rsidR="00043FC9" w:rsidRPr="00623BB6" w:rsidRDefault="00043FC9" w:rsidP="00043FC9">
      <w:pPr>
        <w:spacing w:before="120"/>
        <w:ind w:left="1418" w:hanging="1418"/>
        <w:jc w:val="both"/>
        <w:rPr>
          <w:sz w:val="25"/>
          <w:szCs w:val="25"/>
        </w:rPr>
      </w:pPr>
      <w:r w:rsidRPr="00623BB6">
        <w:rPr>
          <w:sz w:val="25"/>
          <w:szCs w:val="25"/>
          <w:lang w:val="en-US"/>
        </w:rPr>
        <w:t>10:00</w:t>
      </w:r>
      <w:r w:rsidRPr="00623BB6">
        <w:rPr>
          <w:sz w:val="25"/>
          <w:szCs w:val="25"/>
          <w:lang w:val="en-US"/>
        </w:rPr>
        <w:tab/>
      </w:r>
      <w:r w:rsidRPr="00623BB6">
        <w:rPr>
          <w:b/>
          <w:bCs/>
          <w:sz w:val="25"/>
          <w:szCs w:val="25"/>
          <w:lang w:val="en-US"/>
        </w:rPr>
        <w:t>Discussion</w:t>
      </w:r>
      <w:r w:rsidRPr="00623BB6">
        <w:rPr>
          <w:sz w:val="25"/>
          <w:szCs w:val="25"/>
          <w:lang w:val="en-US"/>
        </w:rPr>
        <w:t xml:space="preserve"> - Biomonitoring and evidence gathering within ICP Vegetation</w:t>
      </w:r>
    </w:p>
    <w:p w14:paraId="765EFF23" w14:textId="77777777" w:rsidR="00043FC9" w:rsidRPr="00623BB6" w:rsidRDefault="00043FC9" w:rsidP="00043FC9">
      <w:pPr>
        <w:jc w:val="both"/>
        <w:rPr>
          <w:b/>
          <w:snapToGrid w:val="0"/>
          <w:sz w:val="25"/>
          <w:szCs w:val="25"/>
        </w:rPr>
      </w:pPr>
    </w:p>
    <w:p w14:paraId="356EDF39" w14:textId="77777777" w:rsidR="00043FC9" w:rsidRPr="00623BB6" w:rsidRDefault="00043FC9" w:rsidP="00043FC9">
      <w:pPr>
        <w:jc w:val="both"/>
        <w:rPr>
          <w:b/>
          <w:snapToGrid w:val="0"/>
          <w:color w:val="FF0000"/>
          <w:sz w:val="25"/>
          <w:szCs w:val="25"/>
        </w:rPr>
      </w:pPr>
      <w:r w:rsidRPr="00623BB6">
        <w:rPr>
          <w:b/>
          <w:snapToGrid w:val="0"/>
          <w:sz w:val="25"/>
          <w:szCs w:val="25"/>
        </w:rPr>
        <w:t>Session 5b:</w:t>
      </w:r>
      <w:r w:rsidRPr="00623BB6">
        <w:rPr>
          <w:b/>
          <w:snapToGrid w:val="0"/>
          <w:sz w:val="25"/>
          <w:szCs w:val="25"/>
        </w:rPr>
        <w:tab/>
      </w:r>
      <w:r w:rsidRPr="00623BB6">
        <w:rPr>
          <w:b/>
          <w:snapToGrid w:val="0"/>
          <w:color w:val="0000FF"/>
          <w:sz w:val="25"/>
          <w:szCs w:val="25"/>
        </w:rPr>
        <w:t>Moss survey</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 xml:space="preserve">              Chair: Guntis</w:t>
      </w:r>
      <w:r w:rsidRPr="00623BB6">
        <w:rPr>
          <w:b/>
          <w:color w:val="0000FF"/>
          <w:sz w:val="25"/>
          <w:szCs w:val="25"/>
          <w:lang w:val="en-US"/>
        </w:rPr>
        <w:t xml:space="preserve"> Tabors</w:t>
      </w:r>
    </w:p>
    <w:p w14:paraId="79764AC5" w14:textId="77777777" w:rsidR="00043FC9" w:rsidRPr="00623BB6" w:rsidRDefault="00043FC9" w:rsidP="00043FC9">
      <w:pPr>
        <w:spacing w:before="120"/>
        <w:ind w:left="1418" w:hanging="1418"/>
        <w:jc w:val="both"/>
        <w:rPr>
          <w:sz w:val="25"/>
          <w:szCs w:val="25"/>
          <w:lang w:val="en-US"/>
        </w:rPr>
      </w:pPr>
      <w:r w:rsidRPr="00623BB6">
        <w:rPr>
          <w:sz w:val="25"/>
          <w:szCs w:val="25"/>
          <w:lang w:val="en-US"/>
        </w:rPr>
        <w:t>09:00</w:t>
      </w:r>
      <w:r w:rsidRPr="00623BB6">
        <w:rPr>
          <w:sz w:val="25"/>
          <w:szCs w:val="25"/>
          <w:lang w:val="en-US"/>
        </w:rPr>
        <w:tab/>
      </w:r>
      <w:r w:rsidRPr="00623BB6">
        <w:rPr>
          <w:i/>
          <w:sz w:val="25"/>
          <w:szCs w:val="25"/>
          <w:lang w:val="en-US"/>
        </w:rPr>
        <w:t xml:space="preserve">Sébastien Leblond </w:t>
      </w:r>
      <w:r w:rsidRPr="00623BB6">
        <w:rPr>
          <w:sz w:val="25"/>
          <w:szCs w:val="25"/>
          <w:lang w:val="en-US"/>
        </w:rPr>
        <w:t xml:space="preserve">– Metabolomic monitoring of mosses, a complementary tool. </w:t>
      </w:r>
    </w:p>
    <w:p w14:paraId="32135FEF" w14:textId="33093196" w:rsidR="00043FC9" w:rsidRPr="00623BB6" w:rsidRDefault="00043FC9" w:rsidP="00623BB6">
      <w:pPr>
        <w:spacing w:before="120"/>
        <w:ind w:left="1418" w:hanging="1418"/>
        <w:jc w:val="both"/>
        <w:rPr>
          <w:i/>
          <w:sz w:val="25"/>
          <w:szCs w:val="25"/>
          <w:lang w:val="en-US"/>
        </w:rPr>
      </w:pPr>
      <w:r w:rsidRPr="00623BB6">
        <w:rPr>
          <w:sz w:val="25"/>
          <w:szCs w:val="25"/>
          <w:lang w:val="en-US"/>
        </w:rPr>
        <w:t>09:20</w:t>
      </w:r>
      <w:r w:rsidRPr="00623BB6">
        <w:rPr>
          <w:sz w:val="25"/>
          <w:szCs w:val="25"/>
          <w:lang w:val="en-US"/>
        </w:rPr>
        <w:tab/>
      </w:r>
      <w:r w:rsidRPr="00623BB6">
        <w:rPr>
          <w:sz w:val="25"/>
          <w:szCs w:val="25"/>
          <w:lang w:val="en-US"/>
        </w:rPr>
        <w:tab/>
      </w:r>
      <w:r w:rsidRPr="00623BB6">
        <w:rPr>
          <w:i/>
          <w:sz w:val="25"/>
          <w:szCs w:val="25"/>
          <w:lang w:val="en-US"/>
        </w:rPr>
        <w:t>Stefano Loppi –</w:t>
      </w:r>
      <w:r w:rsidRPr="00623BB6">
        <w:rPr>
          <w:iCs/>
          <w:sz w:val="25"/>
          <w:szCs w:val="25"/>
          <w:lang w:val="en-US"/>
        </w:rPr>
        <w:t xml:space="preserve"> What can be learnt from the moss monitoring survey in Tuscany?</w:t>
      </w:r>
    </w:p>
    <w:p w14:paraId="2C541337" w14:textId="169D670F" w:rsidR="00043FC9" w:rsidRDefault="00623BB6" w:rsidP="00043FC9">
      <w:pPr>
        <w:spacing w:before="120"/>
        <w:ind w:left="1418" w:hanging="1418"/>
        <w:jc w:val="both"/>
        <w:rPr>
          <w:sz w:val="25"/>
          <w:szCs w:val="25"/>
          <w:lang w:val="en-US"/>
        </w:rPr>
      </w:pPr>
      <w:r>
        <w:rPr>
          <w:sz w:val="25"/>
          <w:szCs w:val="25"/>
          <w:lang w:val="en-US"/>
        </w:rPr>
        <w:t>09:40</w:t>
      </w:r>
      <w:r w:rsidR="00043FC9" w:rsidRPr="00623BB6">
        <w:rPr>
          <w:sz w:val="25"/>
          <w:szCs w:val="25"/>
          <w:lang w:val="en-US"/>
        </w:rPr>
        <w:tab/>
      </w:r>
      <w:r w:rsidR="00043FC9" w:rsidRPr="00623BB6">
        <w:rPr>
          <w:i/>
          <w:sz w:val="25"/>
          <w:szCs w:val="25"/>
          <w:lang w:val="en-US"/>
        </w:rPr>
        <w:t xml:space="preserve">Marina </w:t>
      </w:r>
      <w:proofErr w:type="gramStart"/>
      <w:r w:rsidR="00043FC9" w:rsidRPr="00623BB6">
        <w:rPr>
          <w:i/>
          <w:sz w:val="25"/>
          <w:szCs w:val="25"/>
          <w:lang w:val="en-US"/>
        </w:rPr>
        <w:t xml:space="preserve">Frontasyeva </w:t>
      </w:r>
      <w:r w:rsidR="00043FC9" w:rsidRPr="00623BB6">
        <w:rPr>
          <w:sz w:val="25"/>
          <w:szCs w:val="25"/>
          <w:lang w:val="en-US"/>
        </w:rPr>
        <w:t xml:space="preserve"> –</w:t>
      </w:r>
      <w:proofErr w:type="gramEnd"/>
      <w:r w:rsidR="00043FC9" w:rsidRPr="00623BB6">
        <w:rPr>
          <w:sz w:val="25"/>
          <w:szCs w:val="25"/>
          <w:lang w:val="en-US"/>
        </w:rPr>
        <w:t xml:space="preserve"> (recorded) </w:t>
      </w:r>
      <w:r w:rsidR="00E945EB">
        <w:rPr>
          <w:sz w:val="25"/>
          <w:szCs w:val="25"/>
          <w:lang w:val="en-US"/>
        </w:rPr>
        <w:t>Extension of ICP Vegetation to Asia and Pacific Region.</w:t>
      </w:r>
    </w:p>
    <w:p w14:paraId="203B72A2" w14:textId="636DB638" w:rsidR="00623BB6" w:rsidRDefault="00623BB6" w:rsidP="00043FC9">
      <w:pPr>
        <w:spacing w:before="120"/>
        <w:ind w:left="1418" w:hanging="1418"/>
        <w:jc w:val="both"/>
        <w:rPr>
          <w:sz w:val="25"/>
          <w:szCs w:val="25"/>
          <w:lang w:val="en-US"/>
        </w:rPr>
      </w:pPr>
      <w:r>
        <w:rPr>
          <w:sz w:val="25"/>
          <w:szCs w:val="25"/>
          <w:lang w:val="en-US"/>
        </w:rPr>
        <w:t>10:00</w:t>
      </w:r>
      <w:r>
        <w:rPr>
          <w:sz w:val="25"/>
          <w:szCs w:val="25"/>
          <w:lang w:val="en-US"/>
        </w:rPr>
        <w:tab/>
      </w:r>
      <w:r w:rsidRPr="00623BB6">
        <w:rPr>
          <w:b/>
          <w:bCs/>
          <w:sz w:val="25"/>
          <w:szCs w:val="25"/>
          <w:lang w:val="en-US"/>
        </w:rPr>
        <w:t>Discussion</w:t>
      </w:r>
      <w:r>
        <w:rPr>
          <w:sz w:val="25"/>
          <w:szCs w:val="25"/>
          <w:lang w:val="en-US"/>
        </w:rPr>
        <w:t xml:space="preserve"> moss survey priorities</w:t>
      </w:r>
    </w:p>
    <w:p w14:paraId="744D5F90" w14:textId="77777777" w:rsidR="00623BB6" w:rsidRPr="00623BB6" w:rsidRDefault="00623BB6" w:rsidP="00043FC9">
      <w:pPr>
        <w:spacing w:before="120"/>
        <w:ind w:left="1418" w:hanging="1418"/>
        <w:jc w:val="both"/>
        <w:rPr>
          <w:sz w:val="25"/>
          <w:szCs w:val="25"/>
          <w:lang w:val="en-US"/>
        </w:rPr>
      </w:pPr>
    </w:p>
    <w:p w14:paraId="3071F215" w14:textId="77777777" w:rsidR="00043FC9" w:rsidRPr="00623BB6" w:rsidRDefault="00043FC9" w:rsidP="00043FC9">
      <w:pPr>
        <w:jc w:val="both"/>
        <w:rPr>
          <w:b/>
          <w:sz w:val="25"/>
          <w:szCs w:val="25"/>
        </w:rPr>
      </w:pPr>
    </w:p>
    <w:p w14:paraId="1E60E5F3" w14:textId="77777777" w:rsidR="00043FC9" w:rsidRPr="00623BB6" w:rsidRDefault="00043FC9" w:rsidP="00043FC9">
      <w:pPr>
        <w:ind w:left="1440" w:hanging="1440"/>
        <w:jc w:val="both"/>
        <w:rPr>
          <w:b/>
          <w:snapToGrid w:val="0"/>
          <w:color w:val="000000"/>
          <w:sz w:val="25"/>
          <w:szCs w:val="25"/>
        </w:rPr>
      </w:pPr>
      <w:r w:rsidRPr="00623BB6">
        <w:rPr>
          <w:b/>
          <w:snapToGrid w:val="0"/>
          <w:color w:val="000000"/>
          <w:sz w:val="25"/>
          <w:szCs w:val="25"/>
        </w:rPr>
        <w:t xml:space="preserve">10:30 – 11:00 Coffee/tea and poster </w:t>
      </w:r>
      <w:proofErr w:type="gramStart"/>
      <w:r w:rsidRPr="00623BB6">
        <w:rPr>
          <w:b/>
          <w:snapToGrid w:val="0"/>
          <w:color w:val="000000"/>
          <w:sz w:val="25"/>
          <w:szCs w:val="25"/>
        </w:rPr>
        <w:t>viewing</w:t>
      </w:r>
      <w:proofErr w:type="gramEnd"/>
    </w:p>
    <w:p w14:paraId="06625859" w14:textId="77777777" w:rsidR="00043FC9" w:rsidRPr="00623BB6" w:rsidRDefault="00043FC9" w:rsidP="00043FC9">
      <w:pPr>
        <w:ind w:left="1440" w:hanging="1440"/>
        <w:jc w:val="both"/>
        <w:rPr>
          <w:b/>
          <w:snapToGrid w:val="0"/>
          <w:color w:val="000000"/>
          <w:sz w:val="25"/>
          <w:szCs w:val="25"/>
        </w:rPr>
      </w:pPr>
    </w:p>
    <w:p w14:paraId="05E4033C" w14:textId="77777777" w:rsidR="00043FC9" w:rsidRPr="00623BB6" w:rsidRDefault="00043FC9" w:rsidP="00043FC9">
      <w:pPr>
        <w:pStyle w:val="Heading1"/>
        <w:ind w:left="1440" w:hanging="1440"/>
        <w:jc w:val="both"/>
        <w:rPr>
          <w:b/>
          <w:i/>
          <w:color w:val="000000"/>
          <w:sz w:val="25"/>
          <w:szCs w:val="25"/>
        </w:rPr>
      </w:pPr>
      <w:r w:rsidRPr="00623BB6">
        <w:rPr>
          <w:b/>
          <w:sz w:val="25"/>
          <w:szCs w:val="25"/>
        </w:rPr>
        <w:t>Session 6:</w:t>
      </w:r>
      <w:r w:rsidRPr="00623BB6">
        <w:rPr>
          <w:b/>
          <w:sz w:val="25"/>
          <w:szCs w:val="25"/>
        </w:rPr>
        <w:tab/>
        <w:t xml:space="preserve">11:00 – 12:30              </w:t>
      </w:r>
      <w:proofErr w:type="gramStart"/>
      <w:r w:rsidRPr="00623BB6">
        <w:rPr>
          <w:b/>
          <w:sz w:val="25"/>
          <w:szCs w:val="25"/>
        </w:rPr>
        <w:t xml:space="preserve">   </w:t>
      </w:r>
      <w:r w:rsidRPr="00623BB6">
        <w:rPr>
          <w:b/>
          <w:color w:val="000000"/>
          <w:sz w:val="25"/>
          <w:szCs w:val="25"/>
        </w:rPr>
        <w:t>(</w:t>
      </w:r>
      <w:proofErr w:type="gramEnd"/>
      <w:r w:rsidRPr="00623BB6">
        <w:rPr>
          <w:b/>
          <w:color w:val="000000"/>
          <w:sz w:val="25"/>
          <w:szCs w:val="25"/>
        </w:rPr>
        <w:t xml:space="preserve">Two parallel sessions: </w:t>
      </w:r>
      <w:r w:rsidRPr="00623BB6">
        <w:rPr>
          <w:b/>
          <w:color w:val="0000FF"/>
          <w:sz w:val="25"/>
          <w:szCs w:val="25"/>
        </w:rPr>
        <w:t>Ozone</w:t>
      </w:r>
      <w:r w:rsidRPr="00623BB6">
        <w:rPr>
          <w:b/>
          <w:color w:val="000000"/>
          <w:sz w:val="25"/>
          <w:szCs w:val="25"/>
        </w:rPr>
        <w:t xml:space="preserve"> and </w:t>
      </w:r>
      <w:r w:rsidRPr="00623BB6">
        <w:rPr>
          <w:b/>
          <w:color w:val="0000FF"/>
          <w:sz w:val="25"/>
          <w:szCs w:val="25"/>
        </w:rPr>
        <w:t>Moss survey</w:t>
      </w:r>
      <w:r w:rsidRPr="00623BB6">
        <w:rPr>
          <w:b/>
          <w:color w:val="000000"/>
          <w:sz w:val="25"/>
          <w:szCs w:val="25"/>
        </w:rPr>
        <w:t>)</w:t>
      </w:r>
    </w:p>
    <w:p w14:paraId="175CD16B" w14:textId="77777777" w:rsidR="00043FC9" w:rsidRPr="00623BB6" w:rsidRDefault="00043FC9" w:rsidP="00043FC9">
      <w:pPr>
        <w:jc w:val="both"/>
        <w:rPr>
          <w:b/>
          <w:sz w:val="25"/>
          <w:szCs w:val="25"/>
        </w:rPr>
      </w:pPr>
    </w:p>
    <w:p w14:paraId="5EDAA752" w14:textId="77777777" w:rsidR="00043FC9" w:rsidRPr="00623BB6" w:rsidRDefault="00043FC9" w:rsidP="00043FC9">
      <w:pPr>
        <w:ind w:left="1440" w:hanging="1440"/>
        <w:jc w:val="both"/>
        <w:rPr>
          <w:b/>
          <w:snapToGrid w:val="0"/>
          <w:color w:val="0000FF"/>
          <w:sz w:val="25"/>
          <w:szCs w:val="25"/>
        </w:rPr>
      </w:pPr>
      <w:r w:rsidRPr="00623BB6">
        <w:rPr>
          <w:b/>
          <w:snapToGrid w:val="0"/>
          <w:sz w:val="25"/>
          <w:szCs w:val="25"/>
        </w:rPr>
        <w:t>Session 6a:</w:t>
      </w:r>
      <w:r w:rsidRPr="00623BB6">
        <w:rPr>
          <w:b/>
          <w:snapToGrid w:val="0"/>
          <w:sz w:val="25"/>
          <w:szCs w:val="25"/>
        </w:rPr>
        <w:tab/>
      </w:r>
      <w:r w:rsidRPr="00623BB6">
        <w:rPr>
          <w:b/>
          <w:snapToGrid w:val="0"/>
          <w:color w:val="0000FF"/>
          <w:sz w:val="25"/>
          <w:szCs w:val="25"/>
        </w:rPr>
        <w:t xml:space="preserve"> Ozone     </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 xml:space="preserve">              </w:t>
      </w:r>
      <w:r w:rsidRPr="00623BB6">
        <w:rPr>
          <w:b/>
          <w:snapToGrid w:val="0"/>
          <w:color w:val="0000FF"/>
          <w:sz w:val="25"/>
          <w:szCs w:val="25"/>
        </w:rPr>
        <w:tab/>
      </w:r>
      <w:r w:rsidRPr="00623BB6">
        <w:rPr>
          <w:b/>
          <w:snapToGrid w:val="0"/>
          <w:color w:val="0000FF"/>
          <w:sz w:val="25"/>
          <w:szCs w:val="25"/>
        </w:rPr>
        <w:tab/>
        <w:t xml:space="preserve">     Chair: Mike Perring</w:t>
      </w:r>
    </w:p>
    <w:p w14:paraId="0551F080"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t>11:00</w:t>
      </w:r>
      <w:r w:rsidRPr="00623BB6">
        <w:rPr>
          <w:sz w:val="25"/>
          <w:szCs w:val="25"/>
          <w:lang w:val="en-US"/>
        </w:rPr>
        <w:tab/>
      </w:r>
      <w:r w:rsidRPr="00623BB6">
        <w:rPr>
          <w:i/>
          <w:sz w:val="25"/>
          <w:szCs w:val="25"/>
          <w:lang w:val="en-US"/>
        </w:rPr>
        <w:t xml:space="preserve">Kent O. Burkey </w:t>
      </w:r>
      <w:r w:rsidRPr="00623BB6">
        <w:rPr>
          <w:sz w:val="25"/>
          <w:szCs w:val="25"/>
          <w:lang w:val="en-US"/>
        </w:rPr>
        <w:t>– Breeding ozone tolerant crops.</w:t>
      </w:r>
      <w:r w:rsidRPr="00623BB6">
        <w:rPr>
          <w:color w:val="FF0000"/>
          <w:sz w:val="25"/>
          <w:szCs w:val="25"/>
          <w:lang w:val="en-US"/>
        </w:rPr>
        <w:tab/>
      </w:r>
    </w:p>
    <w:p w14:paraId="33840DB5"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11:20</w:t>
      </w:r>
      <w:r w:rsidRPr="00623BB6">
        <w:rPr>
          <w:sz w:val="25"/>
          <w:szCs w:val="25"/>
          <w:lang w:val="en-US"/>
        </w:rPr>
        <w:tab/>
      </w:r>
      <w:r w:rsidRPr="00623BB6">
        <w:rPr>
          <w:i/>
          <w:sz w:val="25"/>
          <w:szCs w:val="25"/>
          <w:lang w:val="en-US"/>
        </w:rPr>
        <w:t xml:space="preserve">Bermejo-Bermejo V. </w:t>
      </w:r>
      <w:r w:rsidRPr="00623BB6">
        <w:rPr>
          <w:i/>
          <w:sz w:val="25"/>
          <w:szCs w:val="25"/>
          <w:lang w:val="fr-FR"/>
        </w:rPr>
        <w:t>et al.</w:t>
      </w:r>
      <w:r w:rsidRPr="00623BB6">
        <w:rPr>
          <w:sz w:val="25"/>
          <w:szCs w:val="25"/>
          <w:lang w:val="fr-FR"/>
        </w:rPr>
        <w:t xml:space="preserve">  </w:t>
      </w:r>
      <w:r w:rsidRPr="00623BB6">
        <w:rPr>
          <w:sz w:val="25"/>
          <w:szCs w:val="25"/>
          <w:lang w:val="en-US"/>
        </w:rPr>
        <w:t>– Nitrogen fertilization may confuse ozone risk analysis in wheat: opening the debate.</w:t>
      </w:r>
    </w:p>
    <w:p w14:paraId="6C0E9CDD" w14:textId="77777777" w:rsidR="00043FC9" w:rsidRPr="00623BB6" w:rsidRDefault="00043FC9" w:rsidP="00043FC9">
      <w:pPr>
        <w:spacing w:before="120"/>
        <w:ind w:left="1418" w:hanging="1418"/>
        <w:jc w:val="both"/>
        <w:rPr>
          <w:sz w:val="25"/>
          <w:szCs w:val="25"/>
          <w:lang w:val="fr-FR"/>
        </w:rPr>
      </w:pPr>
      <w:r w:rsidRPr="00623BB6">
        <w:rPr>
          <w:sz w:val="25"/>
          <w:szCs w:val="25"/>
          <w:lang w:val="en-US"/>
        </w:rPr>
        <w:t>11.40</w:t>
      </w:r>
      <w:r w:rsidRPr="00623BB6">
        <w:rPr>
          <w:sz w:val="25"/>
          <w:szCs w:val="25"/>
          <w:lang w:val="en-US"/>
        </w:rPr>
        <w:tab/>
      </w:r>
      <w:r w:rsidRPr="00623BB6">
        <w:rPr>
          <w:i/>
          <w:iCs/>
          <w:sz w:val="25"/>
          <w:szCs w:val="25"/>
          <w:lang w:val="en-US"/>
        </w:rPr>
        <w:t>Jo Cook</w:t>
      </w:r>
      <w:r w:rsidRPr="00623BB6">
        <w:rPr>
          <w:sz w:val="25"/>
          <w:szCs w:val="25"/>
          <w:lang w:val="en-US"/>
        </w:rPr>
        <w:t xml:space="preserve"> - New modifications to the DO</w:t>
      </w:r>
      <w:r w:rsidRPr="00623BB6">
        <w:rPr>
          <w:sz w:val="25"/>
          <w:szCs w:val="25"/>
          <w:vertAlign w:val="subscript"/>
          <w:lang w:val="en-US"/>
        </w:rPr>
        <w:t>3</w:t>
      </w:r>
      <w:r w:rsidRPr="00623BB6">
        <w:rPr>
          <w:sz w:val="25"/>
          <w:szCs w:val="25"/>
          <w:lang w:val="en-US"/>
        </w:rPr>
        <w:t>SE model show accelerated senescence onset is the key factor affecting grain N under O</w:t>
      </w:r>
      <w:r w:rsidRPr="00623BB6">
        <w:rPr>
          <w:sz w:val="25"/>
          <w:szCs w:val="25"/>
          <w:vertAlign w:val="subscript"/>
          <w:lang w:val="en-US"/>
        </w:rPr>
        <w:t>3</w:t>
      </w:r>
      <w:r w:rsidRPr="00623BB6">
        <w:rPr>
          <w:sz w:val="25"/>
          <w:szCs w:val="25"/>
          <w:lang w:val="en-US"/>
        </w:rPr>
        <w:t xml:space="preserve"> exposure.</w:t>
      </w:r>
    </w:p>
    <w:p w14:paraId="07A4A866" w14:textId="16E9C930" w:rsidR="00043FC9" w:rsidRPr="00623BB6" w:rsidRDefault="00043FC9" w:rsidP="00043FC9">
      <w:pPr>
        <w:spacing w:before="120"/>
        <w:ind w:left="1440" w:hanging="1440"/>
        <w:jc w:val="both"/>
        <w:rPr>
          <w:sz w:val="25"/>
          <w:szCs w:val="25"/>
          <w:lang w:val="en-US"/>
        </w:rPr>
      </w:pPr>
      <w:r w:rsidRPr="00623BB6">
        <w:rPr>
          <w:sz w:val="25"/>
          <w:szCs w:val="25"/>
          <w:lang w:val="en-US"/>
        </w:rPr>
        <w:t>12.00</w:t>
      </w:r>
      <w:r w:rsidRPr="00623BB6">
        <w:rPr>
          <w:sz w:val="25"/>
          <w:szCs w:val="25"/>
          <w:lang w:val="en-US"/>
        </w:rPr>
        <w:tab/>
      </w:r>
      <w:r w:rsidR="00623BB6" w:rsidRPr="00623BB6">
        <w:rPr>
          <w:b/>
          <w:bCs/>
          <w:sz w:val="25"/>
          <w:szCs w:val="25"/>
          <w:lang w:val="en-US"/>
        </w:rPr>
        <w:t>Discussion</w:t>
      </w:r>
      <w:r w:rsidRPr="00623BB6">
        <w:rPr>
          <w:sz w:val="25"/>
          <w:szCs w:val="25"/>
          <w:lang w:val="en-US"/>
        </w:rPr>
        <w:t xml:space="preserve"> </w:t>
      </w:r>
      <w:r w:rsidR="00623BB6">
        <w:rPr>
          <w:sz w:val="25"/>
          <w:szCs w:val="25"/>
          <w:lang w:val="en-US"/>
        </w:rPr>
        <w:t>–</w:t>
      </w:r>
      <w:r w:rsidRPr="00623BB6">
        <w:rPr>
          <w:sz w:val="25"/>
          <w:szCs w:val="25"/>
          <w:lang w:val="en-US"/>
        </w:rPr>
        <w:t xml:space="preserve"> </w:t>
      </w:r>
      <w:r w:rsidR="00623BB6">
        <w:rPr>
          <w:sz w:val="25"/>
          <w:szCs w:val="25"/>
          <w:lang w:val="en-US"/>
        </w:rPr>
        <w:t xml:space="preserve">Ozone, </w:t>
      </w:r>
      <w:proofErr w:type="gramStart"/>
      <w:r w:rsidR="00623BB6">
        <w:rPr>
          <w:sz w:val="25"/>
          <w:szCs w:val="25"/>
          <w:lang w:val="en-US"/>
        </w:rPr>
        <w:t>nitrogen</w:t>
      </w:r>
      <w:proofErr w:type="gramEnd"/>
      <w:r w:rsidR="00623BB6">
        <w:rPr>
          <w:sz w:val="25"/>
          <w:szCs w:val="25"/>
          <w:lang w:val="en-US"/>
        </w:rPr>
        <w:t xml:space="preserve"> and potential impacts on crops</w:t>
      </w:r>
      <w:r w:rsidRPr="00623BB6">
        <w:rPr>
          <w:sz w:val="25"/>
          <w:szCs w:val="25"/>
          <w:lang w:val="en-US"/>
        </w:rPr>
        <w:t>.</w:t>
      </w:r>
    </w:p>
    <w:p w14:paraId="52DD09ED" w14:textId="77777777" w:rsidR="00043FC9" w:rsidRPr="00623BB6" w:rsidRDefault="00043FC9" w:rsidP="00043FC9">
      <w:pPr>
        <w:jc w:val="both"/>
        <w:rPr>
          <w:sz w:val="25"/>
          <w:szCs w:val="25"/>
          <w:lang w:val="en-US"/>
        </w:rPr>
      </w:pPr>
    </w:p>
    <w:p w14:paraId="04D29DC5" w14:textId="77777777" w:rsidR="00043FC9" w:rsidRPr="00623BB6" w:rsidRDefault="00043FC9" w:rsidP="00043FC9">
      <w:pPr>
        <w:jc w:val="both"/>
        <w:rPr>
          <w:b/>
          <w:snapToGrid w:val="0"/>
          <w:color w:val="0000FF"/>
          <w:sz w:val="25"/>
          <w:szCs w:val="25"/>
        </w:rPr>
      </w:pPr>
      <w:r w:rsidRPr="00623BB6">
        <w:rPr>
          <w:b/>
          <w:snapToGrid w:val="0"/>
          <w:sz w:val="25"/>
          <w:szCs w:val="25"/>
        </w:rPr>
        <w:t>Session 6b:</w:t>
      </w:r>
      <w:r w:rsidRPr="00623BB6">
        <w:rPr>
          <w:b/>
          <w:snapToGrid w:val="0"/>
          <w:sz w:val="25"/>
          <w:szCs w:val="25"/>
        </w:rPr>
        <w:tab/>
      </w:r>
      <w:r w:rsidRPr="00623BB6">
        <w:rPr>
          <w:b/>
          <w:snapToGrid w:val="0"/>
          <w:color w:val="0000FF"/>
          <w:sz w:val="25"/>
          <w:szCs w:val="25"/>
        </w:rPr>
        <w:t xml:space="preserve">Moss survey </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 xml:space="preserve">     Chair: Claudia Stihi</w:t>
      </w:r>
    </w:p>
    <w:p w14:paraId="1EFB4BC9"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11:00</w:t>
      </w:r>
      <w:r w:rsidRPr="00623BB6">
        <w:rPr>
          <w:sz w:val="25"/>
          <w:szCs w:val="25"/>
          <w:lang w:val="en-US"/>
        </w:rPr>
        <w:tab/>
      </w:r>
      <w:r w:rsidRPr="00623BB6">
        <w:rPr>
          <w:i/>
          <w:sz w:val="25"/>
          <w:szCs w:val="25"/>
          <w:lang w:val="en-US"/>
        </w:rPr>
        <w:t>Zaida Ehrenmann</w:t>
      </w:r>
      <w:r w:rsidRPr="00623BB6">
        <w:rPr>
          <w:sz w:val="25"/>
          <w:szCs w:val="25"/>
          <w:lang w:val="en-US"/>
        </w:rPr>
        <w:t xml:space="preserve"> – A closer look at the Swiss moss data 2020. </w:t>
      </w:r>
    </w:p>
    <w:p w14:paraId="299720DB"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t>11:20</w:t>
      </w:r>
      <w:r w:rsidRPr="00623BB6">
        <w:rPr>
          <w:sz w:val="25"/>
          <w:szCs w:val="25"/>
          <w:lang w:val="en-US"/>
        </w:rPr>
        <w:tab/>
      </w:r>
      <w:r w:rsidRPr="00623BB6">
        <w:rPr>
          <w:i/>
          <w:sz w:val="25"/>
          <w:szCs w:val="25"/>
          <w:lang w:val="en-US"/>
        </w:rPr>
        <w:t>Felicity Hayes et al.</w:t>
      </w:r>
      <w:r w:rsidRPr="00623BB6">
        <w:rPr>
          <w:sz w:val="25"/>
          <w:szCs w:val="25"/>
          <w:lang w:val="en-US"/>
        </w:rPr>
        <w:t xml:space="preserve"> – UK moss survey.</w:t>
      </w:r>
    </w:p>
    <w:p w14:paraId="25D44C4C"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11:40</w:t>
      </w:r>
      <w:r w:rsidRPr="00623BB6">
        <w:rPr>
          <w:sz w:val="25"/>
          <w:szCs w:val="25"/>
          <w:lang w:val="en-US"/>
        </w:rPr>
        <w:tab/>
      </w:r>
      <w:r w:rsidRPr="00623BB6">
        <w:rPr>
          <w:i/>
          <w:sz w:val="25"/>
          <w:szCs w:val="25"/>
          <w:lang w:val="en-US"/>
        </w:rPr>
        <w:t>Mehriban Jafarova</w:t>
      </w:r>
      <w:r w:rsidRPr="00623BB6">
        <w:rPr>
          <w:sz w:val="25"/>
          <w:szCs w:val="25"/>
          <w:lang w:val="en-US"/>
        </w:rPr>
        <w:t xml:space="preserve"> – Moss monitoring of airborne microplastic deposition in Tuscany, Central Italy.</w:t>
      </w:r>
    </w:p>
    <w:p w14:paraId="5C7FD82C" w14:textId="77777777" w:rsidR="00043FC9" w:rsidRDefault="00043FC9" w:rsidP="00043FC9">
      <w:pPr>
        <w:spacing w:before="120"/>
        <w:ind w:left="1418" w:hanging="1418"/>
        <w:jc w:val="both"/>
        <w:rPr>
          <w:sz w:val="25"/>
          <w:szCs w:val="25"/>
          <w:lang w:val="en-US"/>
        </w:rPr>
      </w:pPr>
      <w:r w:rsidRPr="00623BB6">
        <w:rPr>
          <w:sz w:val="25"/>
          <w:szCs w:val="25"/>
          <w:lang w:val="en-US"/>
        </w:rPr>
        <w:t>12:00</w:t>
      </w:r>
      <w:r w:rsidRPr="00623BB6">
        <w:rPr>
          <w:sz w:val="25"/>
          <w:szCs w:val="25"/>
          <w:lang w:val="en-US"/>
        </w:rPr>
        <w:tab/>
      </w:r>
      <w:r w:rsidRPr="00623BB6">
        <w:rPr>
          <w:i/>
          <w:sz w:val="25"/>
          <w:szCs w:val="25"/>
          <w:lang w:val="en-US"/>
        </w:rPr>
        <w:t xml:space="preserve">Felicity Hayes </w:t>
      </w:r>
      <w:r w:rsidRPr="00623BB6">
        <w:rPr>
          <w:sz w:val="25"/>
          <w:szCs w:val="25"/>
          <w:lang w:val="en-US"/>
        </w:rPr>
        <w:t>– Draft maps and discussion of report.</w:t>
      </w:r>
    </w:p>
    <w:p w14:paraId="65DF15FE" w14:textId="77777777" w:rsidR="00623BB6" w:rsidRPr="00623BB6" w:rsidRDefault="00623BB6" w:rsidP="00043FC9">
      <w:pPr>
        <w:spacing w:before="120"/>
        <w:ind w:left="1418" w:hanging="1418"/>
        <w:jc w:val="both"/>
        <w:rPr>
          <w:sz w:val="25"/>
          <w:szCs w:val="25"/>
          <w:lang w:val="en-US"/>
        </w:rPr>
      </w:pPr>
    </w:p>
    <w:p w14:paraId="2F9504A6" w14:textId="77777777" w:rsidR="00043FC9" w:rsidRPr="00623BB6" w:rsidRDefault="00043FC9" w:rsidP="00043FC9">
      <w:pPr>
        <w:tabs>
          <w:tab w:val="left" w:pos="9533"/>
          <w:tab w:val="left" w:pos="12490"/>
        </w:tabs>
        <w:jc w:val="both"/>
        <w:rPr>
          <w:b/>
          <w:snapToGrid w:val="0"/>
          <w:color w:val="000000"/>
          <w:sz w:val="25"/>
          <w:szCs w:val="25"/>
        </w:rPr>
      </w:pPr>
      <w:r w:rsidRPr="00623BB6">
        <w:rPr>
          <w:b/>
          <w:snapToGrid w:val="0"/>
          <w:color w:val="000000"/>
          <w:sz w:val="25"/>
          <w:szCs w:val="25"/>
        </w:rPr>
        <w:t>12:30 – 14.00 Lunch</w:t>
      </w:r>
    </w:p>
    <w:p w14:paraId="02E02708" w14:textId="77777777" w:rsidR="00043FC9" w:rsidRPr="00623BB6" w:rsidRDefault="00043FC9" w:rsidP="00043FC9">
      <w:pPr>
        <w:jc w:val="both"/>
        <w:rPr>
          <w:b/>
          <w:snapToGrid w:val="0"/>
          <w:color w:val="000000"/>
          <w:sz w:val="25"/>
          <w:szCs w:val="25"/>
        </w:rPr>
      </w:pPr>
    </w:p>
    <w:p w14:paraId="6C45FF66" w14:textId="77777777" w:rsidR="00043FC9" w:rsidRPr="00623BB6" w:rsidRDefault="00043FC9" w:rsidP="00043FC9">
      <w:pPr>
        <w:pStyle w:val="Heading1"/>
        <w:ind w:left="1440" w:hanging="1440"/>
        <w:jc w:val="both"/>
        <w:rPr>
          <w:b/>
          <w:i/>
          <w:color w:val="000000"/>
          <w:sz w:val="25"/>
          <w:szCs w:val="25"/>
        </w:rPr>
      </w:pPr>
      <w:r w:rsidRPr="00623BB6">
        <w:rPr>
          <w:b/>
          <w:sz w:val="25"/>
          <w:szCs w:val="25"/>
        </w:rPr>
        <w:t>Session 7:</w:t>
      </w:r>
      <w:r w:rsidRPr="00623BB6">
        <w:rPr>
          <w:b/>
          <w:sz w:val="25"/>
          <w:szCs w:val="25"/>
        </w:rPr>
        <w:tab/>
        <w:t xml:space="preserve">14:00 – 15:30              </w:t>
      </w:r>
      <w:proofErr w:type="gramStart"/>
      <w:r w:rsidRPr="00623BB6">
        <w:rPr>
          <w:b/>
          <w:sz w:val="25"/>
          <w:szCs w:val="25"/>
        </w:rPr>
        <w:t xml:space="preserve">   </w:t>
      </w:r>
      <w:r w:rsidRPr="00623BB6">
        <w:rPr>
          <w:b/>
          <w:color w:val="000000"/>
          <w:sz w:val="25"/>
          <w:szCs w:val="25"/>
        </w:rPr>
        <w:t>(</w:t>
      </w:r>
      <w:proofErr w:type="gramEnd"/>
      <w:r w:rsidRPr="00623BB6">
        <w:rPr>
          <w:b/>
          <w:color w:val="000000"/>
          <w:sz w:val="25"/>
          <w:szCs w:val="25"/>
        </w:rPr>
        <w:t xml:space="preserve">Two parallel sessions: </w:t>
      </w:r>
      <w:r w:rsidRPr="00623BB6">
        <w:rPr>
          <w:b/>
          <w:color w:val="0000FF"/>
          <w:sz w:val="25"/>
          <w:szCs w:val="25"/>
        </w:rPr>
        <w:t>Ozone</w:t>
      </w:r>
      <w:r w:rsidRPr="00623BB6">
        <w:rPr>
          <w:b/>
          <w:color w:val="000000"/>
          <w:sz w:val="25"/>
          <w:szCs w:val="25"/>
        </w:rPr>
        <w:t xml:space="preserve"> and </w:t>
      </w:r>
      <w:r w:rsidRPr="00623BB6">
        <w:rPr>
          <w:b/>
          <w:color w:val="0000FF"/>
          <w:sz w:val="25"/>
          <w:szCs w:val="25"/>
        </w:rPr>
        <w:t>Moss survey</w:t>
      </w:r>
      <w:r w:rsidRPr="00623BB6">
        <w:rPr>
          <w:b/>
          <w:color w:val="000000"/>
          <w:sz w:val="25"/>
          <w:szCs w:val="25"/>
        </w:rPr>
        <w:t>)</w:t>
      </w:r>
    </w:p>
    <w:p w14:paraId="5463CD50" w14:textId="77777777" w:rsidR="00043FC9" w:rsidRPr="00623BB6" w:rsidRDefault="00043FC9" w:rsidP="00043FC9">
      <w:pPr>
        <w:jc w:val="both"/>
        <w:rPr>
          <w:b/>
          <w:sz w:val="25"/>
          <w:szCs w:val="25"/>
        </w:rPr>
      </w:pPr>
    </w:p>
    <w:p w14:paraId="13C85E24" w14:textId="4D8AE885" w:rsidR="00043FC9" w:rsidRPr="00623BB6" w:rsidRDefault="00043FC9" w:rsidP="00043FC9">
      <w:pPr>
        <w:ind w:left="1440" w:hanging="1440"/>
        <w:jc w:val="both"/>
        <w:rPr>
          <w:b/>
          <w:snapToGrid w:val="0"/>
          <w:color w:val="0000FF"/>
          <w:sz w:val="25"/>
          <w:szCs w:val="25"/>
        </w:rPr>
      </w:pPr>
      <w:r w:rsidRPr="00623BB6">
        <w:rPr>
          <w:b/>
          <w:snapToGrid w:val="0"/>
          <w:sz w:val="25"/>
          <w:szCs w:val="25"/>
        </w:rPr>
        <w:t>Session 7a:</w:t>
      </w:r>
      <w:r w:rsidRPr="00623BB6">
        <w:rPr>
          <w:b/>
          <w:snapToGrid w:val="0"/>
          <w:sz w:val="25"/>
          <w:szCs w:val="25"/>
        </w:rPr>
        <w:tab/>
      </w:r>
      <w:r w:rsidRPr="00623BB6">
        <w:rPr>
          <w:b/>
          <w:snapToGrid w:val="0"/>
          <w:color w:val="0000FF"/>
          <w:sz w:val="25"/>
          <w:szCs w:val="25"/>
        </w:rPr>
        <w:t xml:space="preserve"> Ozone     </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 xml:space="preserve">                                        Chair: </w:t>
      </w:r>
      <w:r w:rsidR="00E945EB">
        <w:rPr>
          <w:b/>
          <w:snapToGrid w:val="0"/>
          <w:color w:val="0000FF"/>
          <w:sz w:val="25"/>
          <w:szCs w:val="25"/>
        </w:rPr>
        <w:t>Jo Cook</w:t>
      </w:r>
    </w:p>
    <w:p w14:paraId="08D04A06"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t>14:00</w:t>
      </w:r>
      <w:r w:rsidRPr="00623BB6">
        <w:rPr>
          <w:sz w:val="25"/>
          <w:szCs w:val="25"/>
          <w:lang w:val="en-US"/>
        </w:rPr>
        <w:tab/>
      </w:r>
      <w:r w:rsidRPr="00623BB6">
        <w:rPr>
          <w:i/>
          <w:sz w:val="25"/>
          <w:szCs w:val="25"/>
          <w:lang w:val="en-US"/>
        </w:rPr>
        <w:t xml:space="preserve">Mike Perring </w:t>
      </w:r>
      <w:r w:rsidRPr="00623BB6">
        <w:rPr>
          <w:sz w:val="25"/>
          <w:szCs w:val="25"/>
          <w:lang w:val="en-US"/>
        </w:rPr>
        <w:t>– N recovery indicators.</w:t>
      </w:r>
      <w:r w:rsidRPr="00623BB6">
        <w:rPr>
          <w:color w:val="FF0000"/>
          <w:sz w:val="25"/>
          <w:szCs w:val="25"/>
          <w:lang w:val="en-US"/>
        </w:rPr>
        <w:tab/>
      </w:r>
    </w:p>
    <w:p w14:paraId="39B46B79"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14:20</w:t>
      </w:r>
      <w:r w:rsidRPr="00623BB6">
        <w:rPr>
          <w:sz w:val="25"/>
          <w:szCs w:val="25"/>
          <w:lang w:val="en-US"/>
        </w:rPr>
        <w:tab/>
      </w:r>
      <w:r w:rsidRPr="00623BB6">
        <w:rPr>
          <w:i/>
          <w:iCs/>
          <w:sz w:val="25"/>
          <w:szCs w:val="25"/>
          <w:lang w:val="en-US"/>
        </w:rPr>
        <w:t>Jo Cook (on behalf of Lisa Emberson)</w:t>
      </w:r>
      <w:r w:rsidRPr="00623BB6">
        <w:rPr>
          <w:sz w:val="25"/>
          <w:szCs w:val="25"/>
          <w:lang w:val="fr-FR"/>
        </w:rPr>
        <w:t xml:space="preserve"> </w:t>
      </w:r>
      <w:r w:rsidRPr="00623BB6">
        <w:rPr>
          <w:sz w:val="25"/>
          <w:szCs w:val="25"/>
          <w:lang w:val="en-US"/>
        </w:rPr>
        <w:t>– Update on the DO3SE-Crop model and other 'ozone related' activities.</w:t>
      </w:r>
    </w:p>
    <w:p w14:paraId="598BC9A3" w14:textId="77777777" w:rsidR="00043FC9" w:rsidRPr="00623BB6" w:rsidRDefault="00043FC9" w:rsidP="00043FC9">
      <w:pPr>
        <w:spacing w:before="120"/>
        <w:ind w:left="1418" w:hanging="1418"/>
        <w:jc w:val="both"/>
        <w:rPr>
          <w:sz w:val="25"/>
          <w:szCs w:val="25"/>
          <w:lang w:val="fr-FR"/>
        </w:rPr>
      </w:pPr>
      <w:r w:rsidRPr="00623BB6">
        <w:rPr>
          <w:sz w:val="25"/>
          <w:szCs w:val="25"/>
          <w:lang w:val="en-US"/>
        </w:rPr>
        <w:t>14.40</w:t>
      </w:r>
      <w:r w:rsidRPr="00623BB6">
        <w:rPr>
          <w:sz w:val="25"/>
          <w:szCs w:val="25"/>
          <w:lang w:val="en-US"/>
        </w:rPr>
        <w:tab/>
      </w:r>
      <w:r w:rsidRPr="00623BB6">
        <w:rPr>
          <w:b/>
          <w:bCs/>
          <w:sz w:val="25"/>
          <w:szCs w:val="25"/>
          <w:lang w:val="en-US"/>
        </w:rPr>
        <w:t>Discussion</w:t>
      </w:r>
      <w:r w:rsidRPr="00623BB6">
        <w:rPr>
          <w:sz w:val="25"/>
          <w:szCs w:val="25"/>
          <w:lang w:val="en-US"/>
        </w:rPr>
        <w:t xml:space="preserve"> – Ozone strategy and workplan for the next few years.</w:t>
      </w:r>
    </w:p>
    <w:p w14:paraId="62C35365" w14:textId="77777777" w:rsidR="00043FC9" w:rsidRPr="00623BB6" w:rsidRDefault="00043FC9" w:rsidP="00043FC9">
      <w:pPr>
        <w:jc w:val="both"/>
        <w:rPr>
          <w:sz w:val="25"/>
          <w:szCs w:val="25"/>
          <w:lang w:val="en-US"/>
        </w:rPr>
      </w:pPr>
    </w:p>
    <w:p w14:paraId="7A633A15" w14:textId="77777777" w:rsidR="00043FC9" w:rsidRPr="00623BB6" w:rsidRDefault="00043FC9" w:rsidP="00043FC9">
      <w:pPr>
        <w:jc w:val="both"/>
        <w:rPr>
          <w:b/>
          <w:snapToGrid w:val="0"/>
          <w:color w:val="0000FF"/>
          <w:sz w:val="25"/>
          <w:szCs w:val="25"/>
        </w:rPr>
      </w:pPr>
      <w:r w:rsidRPr="00623BB6">
        <w:rPr>
          <w:b/>
          <w:snapToGrid w:val="0"/>
          <w:sz w:val="25"/>
          <w:szCs w:val="25"/>
        </w:rPr>
        <w:t>Session 7b:</w:t>
      </w:r>
      <w:r w:rsidRPr="00623BB6">
        <w:rPr>
          <w:b/>
          <w:snapToGrid w:val="0"/>
          <w:sz w:val="25"/>
          <w:szCs w:val="25"/>
        </w:rPr>
        <w:tab/>
      </w:r>
      <w:r w:rsidRPr="00623BB6">
        <w:rPr>
          <w:b/>
          <w:snapToGrid w:val="0"/>
          <w:color w:val="0000FF"/>
          <w:sz w:val="25"/>
          <w:szCs w:val="25"/>
        </w:rPr>
        <w:t xml:space="preserve">Moss survey </w:t>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r>
      <w:r w:rsidRPr="00623BB6">
        <w:rPr>
          <w:b/>
          <w:snapToGrid w:val="0"/>
          <w:color w:val="0000FF"/>
          <w:sz w:val="25"/>
          <w:szCs w:val="25"/>
        </w:rPr>
        <w:tab/>
        <w:t xml:space="preserve">   </w:t>
      </w:r>
      <w:r w:rsidRPr="00623BB6">
        <w:rPr>
          <w:b/>
          <w:snapToGrid w:val="0"/>
          <w:color w:val="0000FF"/>
          <w:sz w:val="25"/>
          <w:szCs w:val="25"/>
        </w:rPr>
        <w:tab/>
        <w:t xml:space="preserve">            Chair: Stefano Loppi</w:t>
      </w:r>
    </w:p>
    <w:p w14:paraId="4BB82327"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14:00</w:t>
      </w:r>
      <w:r w:rsidRPr="00623BB6">
        <w:rPr>
          <w:sz w:val="25"/>
          <w:szCs w:val="25"/>
          <w:lang w:val="en-US"/>
        </w:rPr>
        <w:tab/>
      </w:r>
      <w:r w:rsidRPr="00623BB6">
        <w:rPr>
          <w:i/>
          <w:sz w:val="25"/>
          <w:szCs w:val="25"/>
          <w:lang w:val="en-US"/>
        </w:rPr>
        <w:t xml:space="preserve">Guntis Tabors </w:t>
      </w:r>
      <w:r w:rsidRPr="00623BB6">
        <w:rPr>
          <w:sz w:val="25"/>
          <w:szCs w:val="25"/>
          <w:lang w:val="en-US"/>
        </w:rPr>
        <w:t xml:space="preserve">– Results of biomonitoring in Latvia from 1995 to 2020 using </w:t>
      </w:r>
      <w:proofErr w:type="spellStart"/>
      <w:r w:rsidRPr="00623BB6">
        <w:rPr>
          <w:i/>
          <w:iCs/>
          <w:sz w:val="25"/>
          <w:szCs w:val="25"/>
          <w:lang w:val="en-US"/>
        </w:rPr>
        <w:t>Pleurozium</w:t>
      </w:r>
      <w:proofErr w:type="spellEnd"/>
      <w:r w:rsidRPr="00623BB6">
        <w:rPr>
          <w:i/>
          <w:iCs/>
          <w:sz w:val="25"/>
          <w:szCs w:val="25"/>
          <w:lang w:val="en-US"/>
        </w:rPr>
        <w:t xml:space="preserve"> </w:t>
      </w:r>
      <w:proofErr w:type="spellStart"/>
      <w:r w:rsidRPr="00623BB6">
        <w:rPr>
          <w:i/>
          <w:iCs/>
          <w:sz w:val="25"/>
          <w:szCs w:val="25"/>
          <w:lang w:val="en-US"/>
        </w:rPr>
        <w:t>schreberi</w:t>
      </w:r>
      <w:proofErr w:type="spellEnd"/>
      <w:r w:rsidRPr="00623BB6">
        <w:rPr>
          <w:sz w:val="25"/>
          <w:szCs w:val="25"/>
          <w:lang w:val="en-US"/>
        </w:rPr>
        <w:t xml:space="preserve"> moss.</w:t>
      </w:r>
    </w:p>
    <w:p w14:paraId="72295BD1"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lastRenderedPageBreak/>
        <w:t>14:20</w:t>
      </w:r>
      <w:r w:rsidRPr="00623BB6">
        <w:rPr>
          <w:sz w:val="25"/>
          <w:szCs w:val="25"/>
          <w:lang w:val="en-US"/>
        </w:rPr>
        <w:tab/>
      </w:r>
      <w:r w:rsidRPr="00623BB6">
        <w:rPr>
          <w:i/>
          <w:sz w:val="25"/>
          <w:szCs w:val="25"/>
          <w:lang w:val="en-US"/>
        </w:rPr>
        <w:t xml:space="preserve">Marta Segura Roux </w:t>
      </w:r>
      <w:r w:rsidRPr="00623BB6">
        <w:rPr>
          <w:sz w:val="25"/>
          <w:szCs w:val="25"/>
          <w:lang w:val="en-US"/>
        </w:rPr>
        <w:t>– Rare Earth Element Concentrations in moss in Sweden.</w:t>
      </w:r>
    </w:p>
    <w:p w14:paraId="37B45A29"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14:40</w:t>
      </w:r>
      <w:r w:rsidRPr="00623BB6">
        <w:rPr>
          <w:sz w:val="25"/>
          <w:szCs w:val="25"/>
          <w:lang w:val="en-US"/>
        </w:rPr>
        <w:tab/>
      </w:r>
      <w:r w:rsidRPr="00E945EB">
        <w:rPr>
          <w:i/>
          <w:iCs/>
          <w:sz w:val="25"/>
          <w:szCs w:val="25"/>
          <w:lang w:val="en-US"/>
        </w:rPr>
        <w:t xml:space="preserve">Jana </w:t>
      </w:r>
      <w:r w:rsidRPr="00623BB6">
        <w:rPr>
          <w:i/>
          <w:sz w:val="25"/>
          <w:szCs w:val="25"/>
          <w:lang w:val="en-US"/>
        </w:rPr>
        <w:t xml:space="preserve">Borovská </w:t>
      </w:r>
      <w:r w:rsidRPr="00623BB6">
        <w:rPr>
          <w:sz w:val="25"/>
          <w:szCs w:val="25"/>
          <w:lang w:val="en-US"/>
        </w:rPr>
        <w:t>– Biomonitoring of atmospheric deposition of heavy metals in Slovakia in 2020-2023.</w:t>
      </w:r>
    </w:p>
    <w:p w14:paraId="1CF3ACD7" w14:textId="77777777" w:rsidR="00043FC9" w:rsidRPr="00623BB6" w:rsidRDefault="00043FC9" w:rsidP="00043FC9">
      <w:pPr>
        <w:spacing w:before="120"/>
        <w:ind w:left="1418" w:hanging="1418"/>
        <w:jc w:val="both"/>
        <w:rPr>
          <w:iCs/>
          <w:sz w:val="25"/>
          <w:szCs w:val="25"/>
          <w:lang w:val="en-US"/>
        </w:rPr>
      </w:pPr>
      <w:r w:rsidRPr="00623BB6">
        <w:rPr>
          <w:sz w:val="25"/>
          <w:szCs w:val="25"/>
          <w:lang w:val="en-US"/>
        </w:rPr>
        <w:t>15:00</w:t>
      </w:r>
      <w:r w:rsidRPr="00623BB6">
        <w:rPr>
          <w:sz w:val="25"/>
          <w:szCs w:val="25"/>
          <w:lang w:val="en-US"/>
        </w:rPr>
        <w:tab/>
      </w:r>
      <w:r w:rsidRPr="00623BB6">
        <w:rPr>
          <w:b/>
          <w:bCs/>
          <w:iCs/>
          <w:sz w:val="25"/>
          <w:szCs w:val="25"/>
          <w:lang w:val="en-US"/>
        </w:rPr>
        <w:t>Discussion</w:t>
      </w:r>
      <w:r w:rsidRPr="00623BB6">
        <w:rPr>
          <w:iCs/>
          <w:sz w:val="25"/>
          <w:szCs w:val="25"/>
          <w:lang w:val="en-US"/>
        </w:rPr>
        <w:t xml:space="preserve"> – Preparing for 2025 survey.</w:t>
      </w:r>
    </w:p>
    <w:p w14:paraId="4B3A74B1" w14:textId="77777777" w:rsidR="00043FC9" w:rsidRPr="00623BB6" w:rsidRDefault="00043FC9" w:rsidP="00043FC9">
      <w:pPr>
        <w:spacing w:before="120"/>
        <w:ind w:left="1418" w:hanging="1418"/>
        <w:jc w:val="both"/>
        <w:rPr>
          <w:iCs/>
          <w:sz w:val="25"/>
          <w:szCs w:val="25"/>
          <w:lang w:val="en-US"/>
        </w:rPr>
      </w:pPr>
    </w:p>
    <w:p w14:paraId="1C9B9A2C" w14:textId="77777777" w:rsidR="00043FC9" w:rsidRPr="00623BB6" w:rsidRDefault="00043FC9" w:rsidP="00043FC9">
      <w:pPr>
        <w:spacing w:before="120"/>
        <w:jc w:val="both"/>
        <w:rPr>
          <w:b/>
          <w:bCs/>
          <w:iCs/>
          <w:sz w:val="25"/>
          <w:szCs w:val="25"/>
          <w:lang w:val="en-US"/>
        </w:rPr>
      </w:pPr>
      <w:r w:rsidRPr="00623BB6">
        <w:rPr>
          <w:b/>
          <w:bCs/>
          <w:iCs/>
          <w:sz w:val="25"/>
          <w:szCs w:val="25"/>
          <w:lang w:val="en-US"/>
        </w:rPr>
        <w:t xml:space="preserve">15:30 – 16:00 Coffee and take down </w:t>
      </w:r>
      <w:proofErr w:type="gramStart"/>
      <w:r w:rsidRPr="00623BB6">
        <w:rPr>
          <w:b/>
          <w:bCs/>
          <w:iCs/>
          <w:sz w:val="25"/>
          <w:szCs w:val="25"/>
          <w:lang w:val="en-US"/>
        </w:rPr>
        <w:t>posters</w:t>
      </w:r>
      <w:proofErr w:type="gramEnd"/>
    </w:p>
    <w:p w14:paraId="187644BB" w14:textId="77777777" w:rsidR="00043FC9" w:rsidRPr="00623BB6" w:rsidRDefault="00043FC9" w:rsidP="00043FC9">
      <w:pPr>
        <w:jc w:val="both"/>
        <w:rPr>
          <w:b/>
          <w:sz w:val="25"/>
          <w:szCs w:val="25"/>
          <w:lang w:val="en-US"/>
        </w:rPr>
      </w:pPr>
    </w:p>
    <w:p w14:paraId="0C377CFF" w14:textId="77777777" w:rsidR="00043FC9" w:rsidRPr="00623BB6" w:rsidRDefault="00043FC9" w:rsidP="00043FC9">
      <w:pPr>
        <w:jc w:val="both"/>
        <w:rPr>
          <w:b/>
          <w:sz w:val="25"/>
          <w:szCs w:val="25"/>
          <w:lang w:val="en-US"/>
        </w:rPr>
      </w:pPr>
    </w:p>
    <w:p w14:paraId="47C30BEB" w14:textId="77777777" w:rsidR="00043FC9" w:rsidRPr="00623BB6" w:rsidRDefault="00043FC9" w:rsidP="00043FC9">
      <w:pPr>
        <w:jc w:val="both"/>
        <w:rPr>
          <w:b/>
          <w:sz w:val="25"/>
          <w:szCs w:val="25"/>
          <w:lang w:val="en-US"/>
        </w:rPr>
      </w:pPr>
      <w:r w:rsidRPr="00623BB6">
        <w:rPr>
          <w:b/>
          <w:sz w:val="25"/>
          <w:szCs w:val="25"/>
          <w:lang w:val="en-US"/>
        </w:rPr>
        <w:t>Session 8:</w:t>
      </w:r>
      <w:r w:rsidRPr="00623BB6">
        <w:rPr>
          <w:b/>
          <w:sz w:val="25"/>
          <w:szCs w:val="25"/>
          <w:lang w:val="en-US"/>
        </w:rPr>
        <w:tab/>
        <w:t>16:00 ‒ 17:00</w:t>
      </w:r>
      <w:r w:rsidRPr="00623BB6">
        <w:rPr>
          <w:b/>
          <w:sz w:val="25"/>
          <w:szCs w:val="25"/>
          <w:lang w:val="en-US"/>
        </w:rPr>
        <w:tab/>
        <w:t xml:space="preserve">   Final plenary session</w:t>
      </w:r>
      <w:r w:rsidRPr="00623BB6">
        <w:rPr>
          <w:b/>
          <w:snapToGrid w:val="0"/>
          <w:color w:val="0000FF"/>
          <w:sz w:val="25"/>
          <w:szCs w:val="25"/>
        </w:rPr>
        <w:tab/>
        <w:t xml:space="preserve">              Chair: Felicity Hayes</w:t>
      </w:r>
    </w:p>
    <w:p w14:paraId="20AD0293" w14:textId="77777777" w:rsidR="00043FC9" w:rsidRPr="00623BB6" w:rsidRDefault="00043FC9" w:rsidP="00043FC9">
      <w:pPr>
        <w:jc w:val="both"/>
        <w:rPr>
          <w:snapToGrid w:val="0"/>
          <w:color w:val="000000"/>
          <w:sz w:val="25"/>
          <w:szCs w:val="25"/>
        </w:rPr>
      </w:pPr>
      <w:r w:rsidRPr="00623BB6">
        <w:rPr>
          <w:snapToGrid w:val="0"/>
          <w:color w:val="000000"/>
          <w:sz w:val="25"/>
          <w:szCs w:val="25"/>
        </w:rPr>
        <w:t xml:space="preserve">                        </w:t>
      </w:r>
    </w:p>
    <w:p w14:paraId="284890D4"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16:00</w:t>
      </w:r>
      <w:r w:rsidRPr="00623BB6">
        <w:rPr>
          <w:sz w:val="25"/>
          <w:szCs w:val="25"/>
          <w:lang w:val="en-US"/>
        </w:rPr>
        <w:tab/>
      </w:r>
      <w:r w:rsidRPr="00623BB6">
        <w:rPr>
          <w:i/>
          <w:iCs/>
          <w:sz w:val="25"/>
          <w:szCs w:val="25"/>
          <w:lang w:val="en-US"/>
        </w:rPr>
        <w:t xml:space="preserve">Kent Burkey - </w:t>
      </w:r>
      <w:r w:rsidRPr="00623BB6">
        <w:rPr>
          <w:snapToGrid w:val="0"/>
          <w:color w:val="000000"/>
          <w:sz w:val="25"/>
          <w:szCs w:val="25"/>
        </w:rPr>
        <w:t>Report back of main ozone decisions / discussions.</w:t>
      </w:r>
      <w:r w:rsidRPr="00623BB6">
        <w:rPr>
          <w:sz w:val="25"/>
          <w:szCs w:val="25"/>
          <w:lang w:val="en-US"/>
        </w:rPr>
        <w:t xml:space="preserve"> </w:t>
      </w:r>
    </w:p>
    <w:p w14:paraId="02E8DD2D" w14:textId="77777777" w:rsidR="00043FC9" w:rsidRPr="00623BB6" w:rsidRDefault="00043FC9" w:rsidP="00043FC9">
      <w:pPr>
        <w:spacing w:before="120"/>
        <w:ind w:left="1418" w:hanging="1418"/>
        <w:jc w:val="both"/>
        <w:rPr>
          <w:color w:val="FF0000"/>
          <w:sz w:val="25"/>
          <w:szCs w:val="25"/>
          <w:lang w:val="en-US"/>
        </w:rPr>
      </w:pPr>
      <w:r w:rsidRPr="00623BB6">
        <w:rPr>
          <w:sz w:val="25"/>
          <w:szCs w:val="25"/>
          <w:lang w:val="en-US"/>
        </w:rPr>
        <w:t>16:10</w:t>
      </w:r>
      <w:r w:rsidRPr="00623BB6">
        <w:rPr>
          <w:sz w:val="25"/>
          <w:szCs w:val="25"/>
          <w:lang w:val="en-US"/>
        </w:rPr>
        <w:tab/>
      </w:r>
      <w:r w:rsidRPr="00E945EB">
        <w:rPr>
          <w:i/>
          <w:iCs/>
          <w:sz w:val="25"/>
          <w:szCs w:val="25"/>
          <w:lang w:val="en-US"/>
        </w:rPr>
        <w:t>Caroline Meyer</w:t>
      </w:r>
      <w:r w:rsidRPr="00623BB6">
        <w:rPr>
          <w:sz w:val="25"/>
          <w:szCs w:val="25"/>
          <w:lang w:val="en-US"/>
        </w:rPr>
        <w:t xml:space="preserve"> - Report back of main moss decisions/discussions.</w:t>
      </w:r>
    </w:p>
    <w:p w14:paraId="3A79B7C1" w14:textId="77777777" w:rsidR="00043FC9" w:rsidRPr="00623BB6" w:rsidRDefault="00043FC9" w:rsidP="00043FC9">
      <w:pPr>
        <w:spacing w:before="120"/>
        <w:ind w:left="1418" w:hanging="1418"/>
        <w:jc w:val="both"/>
        <w:rPr>
          <w:sz w:val="25"/>
          <w:szCs w:val="25"/>
          <w:lang w:val="en-US"/>
        </w:rPr>
      </w:pPr>
      <w:r w:rsidRPr="00623BB6">
        <w:rPr>
          <w:sz w:val="25"/>
          <w:szCs w:val="25"/>
          <w:lang w:val="en-US"/>
        </w:rPr>
        <w:t>16:20</w:t>
      </w:r>
      <w:r w:rsidRPr="00623BB6">
        <w:rPr>
          <w:sz w:val="25"/>
          <w:szCs w:val="25"/>
          <w:lang w:val="en-US"/>
        </w:rPr>
        <w:tab/>
        <w:t>Final discussions: workplan, decisions, AOB.</w:t>
      </w:r>
    </w:p>
    <w:p w14:paraId="378F7919" w14:textId="3629990D" w:rsidR="00F70C37" w:rsidRPr="00623BB6" w:rsidRDefault="00F70C37" w:rsidP="00F70C37">
      <w:pPr>
        <w:autoSpaceDE w:val="0"/>
        <w:autoSpaceDN w:val="0"/>
        <w:adjustRightInd w:val="0"/>
        <w:spacing w:after="120"/>
        <w:ind w:left="709" w:hanging="709"/>
        <w:jc w:val="both"/>
        <w:rPr>
          <w:snapToGrid w:val="0"/>
          <w:sz w:val="25"/>
          <w:szCs w:val="25"/>
        </w:rPr>
      </w:pPr>
    </w:p>
    <w:p w14:paraId="162584DC" w14:textId="77777777" w:rsidR="00F70C37" w:rsidRPr="00623BB6" w:rsidRDefault="00F70C37" w:rsidP="00F70C37">
      <w:pPr>
        <w:autoSpaceDE w:val="0"/>
        <w:autoSpaceDN w:val="0"/>
        <w:adjustRightInd w:val="0"/>
        <w:spacing w:after="120"/>
        <w:jc w:val="both"/>
        <w:rPr>
          <w:b/>
          <w:i/>
          <w:snapToGrid w:val="0"/>
          <w:sz w:val="25"/>
          <w:szCs w:val="25"/>
        </w:rPr>
      </w:pPr>
      <w:r w:rsidRPr="00623BB6">
        <w:rPr>
          <w:snapToGrid w:val="0"/>
          <w:sz w:val="25"/>
          <w:szCs w:val="25"/>
        </w:rPr>
        <w:t>17:00</w:t>
      </w:r>
      <w:r w:rsidRPr="00623BB6">
        <w:rPr>
          <w:snapToGrid w:val="0"/>
          <w:sz w:val="25"/>
          <w:szCs w:val="25"/>
        </w:rPr>
        <w:tab/>
      </w:r>
      <w:r w:rsidRPr="00623BB6">
        <w:rPr>
          <w:b/>
          <w:i/>
          <w:snapToGrid w:val="0"/>
          <w:sz w:val="25"/>
          <w:szCs w:val="25"/>
        </w:rPr>
        <w:t>Close of Meeting</w:t>
      </w:r>
    </w:p>
    <w:p w14:paraId="1D561356" w14:textId="3B1B109B" w:rsidR="00F70C37" w:rsidRDefault="00F70C37">
      <w:pPr>
        <w:rPr>
          <w:b/>
          <w:snapToGrid w:val="0"/>
          <w:color w:val="000000" w:themeColor="text1"/>
          <w:sz w:val="28"/>
          <w:szCs w:val="24"/>
        </w:rPr>
      </w:pPr>
    </w:p>
    <w:p w14:paraId="2333698B" w14:textId="77777777" w:rsidR="00043FC9" w:rsidRPr="00140D5A" w:rsidRDefault="00043FC9" w:rsidP="00043FC9">
      <w:pPr>
        <w:ind w:left="1440" w:hanging="1440"/>
        <w:jc w:val="center"/>
        <w:rPr>
          <w:b/>
          <w:snapToGrid w:val="0"/>
          <w:color w:val="000000"/>
          <w:sz w:val="28"/>
          <w:szCs w:val="24"/>
        </w:rPr>
      </w:pPr>
      <w:r>
        <w:rPr>
          <w:b/>
          <w:snapToGrid w:val="0"/>
          <w:color w:val="000000"/>
          <w:sz w:val="28"/>
          <w:szCs w:val="24"/>
        </w:rPr>
        <w:t>LIST OF POSTERS</w:t>
      </w:r>
    </w:p>
    <w:p w14:paraId="0664B85D" w14:textId="77777777" w:rsidR="00043FC9" w:rsidRPr="008F55E2" w:rsidRDefault="00043FC9" w:rsidP="00043FC9">
      <w:pPr>
        <w:ind w:left="1440" w:hanging="1440"/>
        <w:jc w:val="center"/>
        <w:rPr>
          <w:snapToGrid w:val="0"/>
          <w:color w:val="000000"/>
          <w:sz w:val="28"/>
          <w:szCs w:val="24"/>
        </w:rPr>
      </w:pPr>
    </w:p>
    <w:p w14:paraId="61018A78" w14:textId="77777777" w:rsidR="00043FC9" w:rsidRDefault="00043FC9" w:rsidP="00043FC9">
      <w:pPr>
        <w:jc w:val="center"/>
        <w:rPr>
          <w:b/>
          <w:snapToGrid w:val="0"/>
          <w:color w:val="0000FF"/>
          <w:sz w:val="28"/>
          <w:szCs w:val="24"/>
          <w:lang w:val="pl-PL"/>
        </w:rPr>
      </w:pPr>
      <w:r>
        <w:rPr>
          <w:b/>
          <w:snapToGrid w:val="0"/>
          <w:color w:val="0000FF"/>
          <w:sz w:val="28"/>
          <w:szCs w:val="24"/>
          <w:lang w:val="pl-PL"/>
        </w:rPr>
        <w:t>OZONE</w:t>
      </w:r>
    </w:p>
    <w:tbl>
      <w:tblPr>
        <w:tblStyle w:val="TableGrid"/>
        <w:tblW w:w="0" w:type="auto"/>
        <w:tblLook w:val="04A0" w:firstRow="1" w:lastRow="0" w:firstColumn="1" w:lastColumn="0" w:noHBand="0" w:noVBand="1"/>
      </w:tblPr>
      <w:tblGrid>
        <w:gridCol w:w="2331"/>
        <w:gridCol w:w="6685"/>
      </w:tblGrid>
      <w:tr w:rsidR="00043FC9" w:rsidRPr="00A87B3B" w14:paraId="3D3D9512" w14:textId="77777777" w:rsidTr="00613852">
        <w:trPr>
          <w:trHeight w:val="255"/>
        </w:trPr>
        <w:tc>
          <w:tcPr>
            <w:tcW w:w="2331" w:type="dxa"/>
            <w:noWrap/>
            <w:hideMark/>
          </w:tcPr>
          <w:p w14:paraId="132A10C3" w14:textId="77777777" w:rsidR="00043FC9" w:rsidRPr="00A87B3B" w:rsidRDefault="00043FC9" w:rsidP="00613852">
            <w:pPr>
              <w:rPr>
                <w:rFonts w:ascii="Arial" w:hAnsi="Arial" w:cs="Arial"/>
                <w:b/>
                <w:bCs/>
                <w:lang w:eastAsia="en-GB"/>
              </w:rPr>
            </w:pPr>
            <w:r w:rsidRPr="00A87B3B">
              <w:rPr>
                <w:rFonts w:ascii="Arial" w:hAnsi="Arial" w:cs="Arial"/>
                <w:b/>
                <w:bCs/>
                <w:lang w:eastAsia="en-GB"/>
              </w:rPr>
              <w:t>Author(s)</w:t>
            </w:r>
          </w:p>
        </w:tc>
        <w:tc>
          <w:tcPr>
            <w:tcW w:w="6685" w:type="dxa"/>
            <w:noWrap/>
            <w:hideMark/>
          </w:tcPr>
          <w:p w14:paraId="4FD1C349" w14:textId="77777777" w:rsidR="00043FC9" w:rsidRPr="00A87B3B" w:rsidRDefault="00043FC9" w:rsidP="00623BB6">
            <w:pPr>
              <w:rPr>
                <w:rFonts w:ascii="Arial" w:hAnsi="Arial" w:cs="Arial"/>
                <w:b/>
                <w:bCs/>
                <w:lang w:eastAsia="en-GB"/>
              </w:rPr>
            </w:pPr>
            <w:r w:rsidRPr="00A87B3B">
              <w:rPr>
                <w:rFonts w:ascii="Arial" w:hAnsi="Arial" w:cs="Arial"/>
                <w:b/>
                <w:bCs/>
                <w:lang w:eastAsia="en-GB"/>
              </w:rPr>
              <w:t>Title</w:t>
            </w:r>
          </w:p>
        </w:tc>
      </w:tr>
      <w:tr w:rsidR="00043FC9" w:rsidRPr="00A87B3B" w14:paraId="6061E137" w14:textId="77777777" w:rsidTr="00613852">
        <w:trPr>
          <w:trHeight w:val="255"/>
        </w:trPr>
        <w:tc>
          <w:tcPr>
            <w:tcW w:w="2331" w:type="dxa"/>
          </w:tcPr>
          <w:p w14:paraId="7E8CAD4D" w14:textId="77777777" w:rsidR="00043FC9" w:rsidRPr="00BE4AF0" w:rsidRDefault="00043FC9" w:rsidP="00613852">
            <w:pPr>
              <w:rPr>
                <w:szCs w:val="22"/>
                <w:highlight w:val="yellow"/>
                <w:lang w:eastAsia="en-GB"/>
              </w:rPr>
            </w:pPr>
            <w:r w:rsidRPr="00BE4AF0">
              <w:rPr>
                <w:szCs w:val="22"/>
                <w:lang w:eastAsia="en-GB"/>
              </w:rPr>
              <w:t>Hoshika, Y.</w:t>
            </w:r>
          </w:p>
        </w:tc>
        <w:tc>
          <w:tcPr>
            <w:tcW w:w="6685" w:type="dxa"/>
          </w:tcPr>
          <w:p w14:paraId="75E15409" w14:textId="77777777" w:rsidR="00043FC9" w:rsidRPr="00BE4AF0" w:rsidRDefault="00043FC9" w:rsidP="00613852">
            <w:pPr>
              <w:rPr>
                <w:szCs w:val="22"/>
                <w:highlight w:val="yellow"/>
                <w:lang w:eastAsia="en-GB"/>
              </w:rPr>
            </w:pPr>
            <w:r w:rsidRPr="00BE4AF0">
              <w:rPr>
                <w:szCs w:val="22"/>
                <w:lang w:eastAsia="en-GB"/>
              </w:rPr>
              <w:t>Stomatal flux-based critical levels for ozone effects on poplars.</w:t>
            </w:r>
          </w:p>
        </w:tc>
      </w:tr>
      <w:tr w:rsidR="00043FC9" w:rsidRPr="00A87B3B" w14:paraId="77062AFD" w14:textId="77777777" w:rsidTr="00613852">
        <w:trPr>
          <w:trHeight w:val="600"/>
        </w:trPr>
        <w:tc>
          <w:tcPr>
            <w:tcW w:w="2331" w:type="dxa"/>
          </w:tcPr>
          <w:p w14:paraId="2609F63D" w14:textId="77777777" w:rsidR="00043FC9" w:rsidRPr="00BE4AF0" w:rsidRDefault="00043FC9" w:rsidP="00613852">
            <w:pPr>
              <w:rPr>
                <w:szCs w:val="22"/>
                <w:lang w:eastAsia="en-GB"/>
              </w:rPr>
            </w:pPr>
            <w:r w:rsidRPr="00BE4AF0">
              <w:rPr>
                <w:szCs w:val="22"/>
                <w:lang w:eastAsia="en-GB"/>
              </w:rPr>
              <w:t>Mishra, A.K. et al.</w:t>
            </w:r>
          </w:p>
        </w:tc>
        <w:tc>
          <w:tcPr>
            <w:tcW w:w="6685" w:type="dxa"/>
          </w:tcPr>
          <w:p w14:paraId="67385448" w14:textId="77777777" w:rsidR="00043FC9" w:rsidRPr="00BE4AF0" w:rsidRDefault="00043FC9" w:rsidP="00613852">
            <w:pPr>
              <w:rPr>
                <w:szCs w:val="22"/>
                <w:lang w:eastAsia="en-GB"/>
              </w:rPr>
            </w:pPr>
            <w:r w:rsidRPr="00BE4AF0">
              <w:rPr>
                <w:szCs w:val="22"/>
                <w:lang w:eastAsia="en-GB"/>
              </w:rPr>
              <w:t>CO</w:t>
            </w:r>
            <w:r w:rsidRPr="00BE4AF0">
              <w:rPr>
                <w:szCs w:val="22"/>
                <w:vertAlign w:val="subscript"/>
                <w:lang w:eastAsia="en-GB"/>
              </w:rPr>
              <w:t xml:space="preserve">2 </w:t>
            </w:r>
            <w:r w:rsidRPr="00BE4AF0">
              <w:rPr>
                <w:szCs w:val="22"/>
                <w:lang w:eastAsia="en-GB"/>
              </w:rPr>
              <w:t>induced stomatal ozone flux modification on selected wheat cultivars.</w:t>
            </w:r>
          </w:p>
        </w:tc>
      </w:tr>
      <w:tr w:rsidR="00043FC9" w:rsidRPr="00A87B3B" w14:paraId="6272C2DD" w14:textId="77777777" w:rsidTr="00613852">
        <w:trPr>
          <w:trHeight w:val="255"/>
        </w:trPr>
        <w:tc>
          <w:tcPr>
            <w:tcW w:w="9016" w:type="dxa"/>
            <w:gridSpan w:val="2"/>
            <w:tcBorders>
              <w:left w:val="nil"/>
              <w:bottom w:val="nil"/>
              <w:right w:val="nil"/>
            </w:tcBorders>
          </w:tcPr>
          <w:p w14:paraId="42AC2E23" w14:textId="77777777" w:rsidR="00043FC9" w:rsidRPr="00BE4AF0" w:rsidRDefault="00043FC9" w:rsidP="00613852">
            <w:pPr>
              <w:rPr>
                <w:szCs w:val="22"/>
                <w:lang w:eastAsia="en-GB"/>
              </w:rPr>
            </w:pPr>
          </w:p>
        </w:tc>
      </w:tr>
    </w:tbl>
    <w:p w14:paraId="67AA836E" w14:textId="77777777" w:rsidR="00043FC9" w:rsidRDefault="00043FC9" w:rsidP="00043FC9">
      <w:pPr>
        <w:jc w:val="center"/>
        <w:rPr>
          <w:b/>
          <w:snapToGrid w:val="0"/>
          <w:color w:val="0000FF"/>
          <w:sz w:val="28"/>
          <w:szCs w:val="24"/>
          <w:lang w:val="pl-PL"/>
        </w:rPr>
      </w:pPr>
      <w:r>
        <w:rPr>
          <w:b/>
          <w:snapToGrid w:val="0"/>
          <w:color w:val="0000FF"/>
          <w:sz w:val="28"/>
          <w:szCs w:val="24"/>
          <w:lang w:val="pl-PL"/>
        </w:rPr>
        <w:t>MOSS SURVEY</w:t>
      </w:r>
    </w:p>
    <w:tbl>
      <w:tblPr>
        <w:tblStyle w:val="TableGrid"/>
        <w:tblW w:w="9169" w:type="dxa"/>
        <w:tblLook w:val="04A0" w:firstRow="1" w:lastRow="0" w:firstColumn="1" w:lastColumn="0" w:noHBand="0" w:noVBand="1"/>
      </w:tblPr>
      <w:tblGrid>
        <w:gridCol w:w="2405"/>
        <w:gridCol w:w="6764"/>
      </w:tblGrid>
      <w:tr w:rsidR="00043FC9" w:rsidRPr="00C35594" w14:paraId="0FE6D511" w14:textId="77777777" w:rsidTr="00613852">
        <w:trPr>
          <w:trHeight w:val="255"/>
        </w:trPr>
        <w:tc>
          <w:tcPr>
            <w:tcW w:w="2405" w:type="dxa"/>
            <w:noWrap/>
            <w:hideMark/>
          </w:tcPr>
          <w:p w14:paraId="1381096D" w14:textId="77777777" w:rsidR="00043FC9" w:rsidRPr="00C35594" w:rsidRDefault="00043FC9" w:rsidP="00613852">
            <w:pPr>
              <w:rPr>
                <w:b/>
                <w:bCs/>
                <w:snapToGrid w:val="0"/>
                <w:sz w:val="22"/>
                <w:szCs w:val="22"/>
              </w:rPr>
            </w:pPr>
            <w:r w:rsidRPr="00C35594">
              <w:rPr>
                <w:b/>
                <w:bCs/>
                <w:snapToGrid w:val="0"/>
                <w:sz w:val="22"/>
                <w:szCs w:val="22"/>
              </w:rPr>
              <w:t>Author(s)</w:t>
            </w:r>
          </w:p>
        </w:tc>
        <w:tc>
          <w:tcPr>
            <w:tcW w:w="6764" w:type="dxa"/>
            <w:noWrap/>
            <w:hideMark/>
          </w:tcPr>
          <w:p w14:paraId="585354BE" w14:textId="77777777" w:rsidR="00043FC9" w:rsidRPr="00C35594" w:rsidRDefault="00043FC9" w:rsidP="00613852">
            <w:pPr>
              <w:rPr>
                <w:b/>
                <w:bCs/>
                <w:snapToGrid w:val="0"/>
                <w:sz w:val="22"/>
                <w:szCs w:val="22"/>
              </w:rPr>
            </w:pPr>
            <w:r w:rsidRPr="00C35594">
              <w:rPr>
                <w:b/>
                <w:bCs/>
                <w:snapToGrid w:val="0"/>
                <w:sz w:val="22"/>
                <w:szCs w:val="22"/>
              </w:rPr>
              <w:t>Title</w:t>
            </w:r>
          </w:p>
        </w:tc>
      </w:tr>
      <w:tr w:rsidR="00043FC9" w:rsidRPr="00C35594" w14:paraId="228B910D" w14:textId="77777777" w:rsidTr="00613852">
        <w:trPr>
          <w:trHeight w:val="255"/>
        </w:trPr>
        <w:tc>
          <w:tcPr>
            <w:tcW w:w="2405" w:type="dxa"/>
          </w:tcPr>
          <w:p w14:paraId="2588B110" w14:textId="77777777" w:rsidR="00043FC9" w:rsidRPr="00BE4AF0" w:rsidRDefault="00043FC9" w:rsidP="00613852">
            <w:pPr>
              <w:rPr>
                <w:szCs w:val="24"/>
              </w:rPr>
            </w:pPr>
            <w:proofErr w:type="spellStart"/>
            <w:r w:rsidRPr="00A3326D">
              <w:rPr>
                <w:szCs w:val="24"/>
              </w:rPr>
              <w:t>Černiauskas</w:t>
            </w:r>
            <w:proofErr w:type="spellEnd"/>
            <w:r w:rsidRPr="00A3326D">
              <w:rPr>
                <w:szCs w:val="24"/>
              </w:rPr>
              <w:t>,</w:t>
            </w:r>
            <w:r>
              <w:rPr>
                <w:szCs w:val="24"/>
              </w:rPr>
              <w:t xml:space="preserve"> V. et al.</w:t>
            </w:r>
          </w:p>
        </w:tc>
        <w:tc>
          <w:tcPr>
            <w:tcW w:w="6764" w:type="dxa"/>
          </w:tcPr>
          <w:p w14:paraId="07FD7C05" w14:textId="77777777" w:rsidR="00043FC9" w:rsidRPr="00BE4AF0" w:rsidRDefault="00043FC9" w:rsidP="00613852">
            <w:pPr>
              <w:rPr>
                <w:snapToGrid w:val="0"/>
                <w:szCs w:val="24"/>
              </w:rPr>
            </w:pPr>
            <w:r w:rsidRPr="00A3326D">
              <w:rPr>
                <w:snapToGrid w:val="0"/>
                <w:szCs w:val="24"/>
              </w:rPr>
              <w:t>Trends in Chemical Transformations of Precipitation in Conifer Stands</w:t>
            </w:r>
          </w:p>
        </w:tc>
      </w:tr>
      <w:tr w:rsidR="00043FC9" w:rsidRPr="00C35594" w14:paraId="7AD0901E" w14:textId="77777777" w:rsidTr="00613852">
        <w:trPr>
          <w:trHeight w:val="255"/>
        </w:trPr>
        <w:tc>
          <w:tcPr>
            <w:tcW w:w="2405" w:type="dxa"/>
          </w:tcPr>
          <w:p w14:paraId="5F487344" w14:textId="77777777" w:rsidR="00043FC9" w:rsidRPr="00BE4AF0" w:rsidRDefault="00043FC9" w:rsidP="00613852">
            <w:pPr>
              <w:rPr>
                <w:snapToGrid w:val="0"/>
                <w:szCs w:val="24"/>
              </w:rPr>
            </w:pPr>
            <w:r w:rsidRPr="00BE4AF0">
              <w:rPr>
                <w:szCs w:val="24"/>
              </w:rPr>
              <w:t xml:space="preserve">Neirynck, J. et al. </w:t>
            </w:r>
          </w:p>
        </w:tc>
        <w:tc>
          <w:tcPr>
            <w:tcW w:w="6764" w:type="dxa"/>
          </w:tcPr>
          <w:p w14:paraId="797AE5D8" w14:textId="77777777" w:rsidR="00043FC9" w:rsidRPr="00BE4AF0" w:rsidRDefault="00043FC9" w:rsidP="00613852">
            <w:pPr>
              <w:rPr>
                <w:snapToGrid w:val="0"/>
                <w:szCs w:val="24"/>
              </w:rPr>
            </w:pPr>
            <w:r w:rsidRPr="00BE4AF0">
              <w:rPr>
                <w:snapToGrid w:val="0"/>
                <w:szCs w:val="24"/>
              </w:rPr>
              <w:t>Temporal trends of heavy metals and nitrogen collected in mosses in Flanders (Belgium) 2000-2020.</w:t>
            </w:r>
          </w:p>
        </w:tc>
      </w:tr>
      <w:tr w:rsidR="00043FC9" w:rsidRPr="00C35594" w14:paraId="533F946D" w14:textId="77777777" w:rsidTr="00613852">
        <w:trPr>
          <w:trHeight w:val="540"/>
        </w:trPr>
        <w:tc>
          <w:tcPr>
            <w:tcW w:w="2405" w:type="dxa"/>
          </w:tcPr>
          <w:p w14:paraId="2E35CA75" w14:textId="77777777" w:rsidR="00043FC9" w:rsidRPr="00BE4AF0" w:rsidRDefault="00043FC9" w:rsidP="00613852">
            <w:pPr>
              <w:rPr>
                <w:snapToGrid w:val="0"/>
                <w:szCs w:val="24"/>
              </w:rPr>
            </w:pPr>
            <w:r w:rsidRPr="00BE4AF0">
              <w:rPr>
                <w:szCs w:val="24"/>
              </w:rPr>
              <w:t xml:space="preserve">Radulescu, C. et al. </w:t>
            </w:r>
          </w:p>
        </w:tc>
        <w:tc>
          <w:tcPr>
            <w:tcW w:w="6764" w:type="dxa"/>
          </w:tcPr>
          <w:p w14:paraId="295594F0" w14:textId="354C1BCC" w:rsidR="00043FC9" w:rsidRPr="00623BB6" w:rsidRDefault="00043FC9" w:rsidP="00613852">
            <w:pPr>
              <w:rPr>
                <w:szCs w:val="24"/>
              </w:rPr>
            </w:pPr>
            <w:r w:rsidRPr="00BE4AF0">
              <w:rPr>
                <w:szCs w:val="24"/>
              </w:rPr>
              <w:t>Impact of past mining activity on the quality of surface and groundwater resources.</w:t>
            </w:r>
          </w:p>
        </w:tc>
      </w:tr>
      <w:tr w:rsidR="00043FC9" w:rsidRPr="00C35594" w14:paraId="438C0F76" w14:textId="77777777" w:rsidTr="00613852">
        <w:trPr>
          <w:trHeight w:val="255"/>
        </w:trPr>
        <w:tc>
          <w:tcPr>
            <w:tcW w:w="2405" w:type="dxa"/>
          </w:tcPr>
          <w:p w14:paraId="492E0040" w14:textId="77777777" w:rsidR="00043FC9" w:rsidRPr="00BE4AF0" w:rsidRDefault="00043FC9" w:rsidP="00613852">
            <w:pPr>
              <w:rPr>
                <w:snapToGrid w:val="0"/>
                <w:szCs w:val="24"/>
              </w:rPr>
            </w:pPr>
            <w:r w:rsidRPr="00BE4AF0">
              <w:rPr>
                <w:snapToGrid w:val="0"/>
                <w:szCs w:val="24"/>
              </w:rPr>
              <w:t xml:space="preserve">Stihi, C. et al. </w:t>
            </w:r>
          </w:p>
        </w:tc>
        <w:tc>
          <w:tcPr>
            <w:tcW w:w="6764" w:type="dxa"/>
            <w:noWrap/>
          </w:tcPr>
          <w:p w14:paraId="313B1B1E" w14:textId="43D33747" w:rsidR="00043FC9" w:rsidRPr="00623BB6" w:rsidRDefault="00043FC9" w:rsidP="00613852">
            <w:pPr>
              <w:rPr>
                <w:szCs w:val="24"/>
              </w:rPr>
            </w:pPr>
            <w:r w:rsidRPr="00BE4AF0">
              <w:rPr>
                <w:szCs w:val="24"/>
              </w:rPr>
              <w:t>A review of the moss monitoring surveys in Romania.</w:t>
            </w:r>
          </w:p>
        </w:tc>
      </w:tr>
    </w:tbl>
    <w:p w14:paraId="6F39F93B" w14:textId="77777777" w:rsidR="00043FC9" w:rsidRPr="00C35594" w:rsidRDefault="00043FC9" w:rsidP="00043FC9">
      <w:pPr>
        <w:rPr>
          <w:b/>
          <w:snapToGrid w:val="0"/>
          <w:color w:val="0000FF"/>
          <w:sz w:val="22"/>
          <w:szCs w:val="22"/>
          <w:lang w:val="pl-PL"/>
        </w:rPr>
      </w:pPr>
    </w:p>
    <w:p w14:paraId="5D4500B1" w14:textId="5FA4187B" w:rsidR="00F70C37" w:rsidRPr="00623BB6" w:rsidRDefault="00F70C37" w:rsidP="00623BB6">
      <w:pPr>
        <w:spacing w:after="160" w:line="259" w:lineRule="auto"/>
        <w:rPr>
          <w:i/>
          <w:snapToGrid w:val="0"/>
          <w:color w:val="0000FF"/>
          <w:sz w:val="22"/>
          <w:szCs w:val="22"/>
          <w:lang w:val="en-US"/>
        </w:rPr>
      </w:pPr>
    </w:p>
    <w:sectPr w:rsidR="00F70C37" w:rsidRPr="00623BB6" w:rsidSect="00083DF0">
      <w:footerReference w:type="even" r:id="rId11"/>
      <w:footerReference w:type="default" r:id="rId12"/>
      <w:pgSz w:w="11906" w:h="16838"/>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5D3B" w14:textId="77777777" w:rsidR="003B6153" w:rsidRDefault="003B6153">
      <w:r>
        <w:separator/>
      </w:r>
    </w:p>
  </w:endnote>
  <w:endnote w:type="continuationSeparator" w:id="0">
    <w:p w14:paraId="27FE9187" w14:textId="77777777" w:rsidR="003B6153" w:rsidRDefault="003B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3858" w14:textId="77777777" w:rsidR="00617CEE" w:rsidRDefault="00617CEE" w:rsidP="009B7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A6D92" w14:textId="77777777" w:rsidR="00617CEE" w:rsidRDefault="0061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1C3C" w14:textId="048EB6EA" w:rsidR="00617CEE" w:rsidRDefault="00617CEE" w:rsidP="009B7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5CE">
      <w:rPr>
        <w:rStyle w:val="PageNumber"/>
        <w:noProof/>
      </w:rPr>
      <w:t>1</w:t>
    </w:r>
    <w:r>
      <w:rPr>
        <w:rStyle w:val="PageNumber"/>
      </w:rPr>
      <w:fldChar w:fldCharType="end"/>
    </w:r>
  </w:p>
  <w:p w14:paraId="3BE50C7A" w14:textId="77777777" w:rsidR="00617CEE" w:rsidRDefault="00617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4E5B" w14:textId="77777777" w:rsidR="003B6153" w:rsidRDefault="003B6153">
      <w:r>
        <w:separator/>
      </w:r>
    </w:p>
  </w:footnote>
  <w:footnote w:type="continuationSeparator" w:id="0">
    <w:p w14:paraId="4135D7F1" w14:textId="77777777" w:rsidR="003B6153" w:rsidRDefault="003B6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3701BA7"/>
    <w:multiLevelType w:val="hybridMultilevel"/>
    <w:tmpl w:val="06E001B0"/>
    <w:lvl w:ilvl="0" w:tplc="FC222B34">
      <w:start w:val="1"/>
      <w:numFmt w:val="bullet"/>
      <w:lvlText w:val="•"/>
      <w:lvlJc w:val="left"/>
      <w:pPr>
        <w:tabs>
          <w:tab w:val="num" w:pos="720"/>
        </w:tabs>
        <w:ind w:left="720" w:hanging="360"/>
      </w:pPr>
      <w:rPr>
        <w:rFonts w:ascii="Arial" w:hAnsi="Arial" w:hint="default"/>
      </w:rPr>
    </w:lvl>
    <w:lvl w:ilvl="1" w:tplc="B23A031A" w:tentative="1">
      <w:start w:val="1"/>
      <w:numFmt w:val="bullet"/>
      <w:lvlText w:val="•"/>
      <w:lvlJc w:val="left"/>
      <w:pPr>
        <w:tabs>
          <w:tab w:val="num" w:pos="1440"/>
        </w:tabs>
        <w:ind w:left="1440" w:hanging="360"/>
      </w:pPr>
      <w:rPr>
        <w:rFonts w:ascii="Arial" w:hAnsi="Arial" w:hint="default"/>
      </w:rPr>
    </w:lvl>
    <w:lvl w:ilvl="2" w:tplc="5ECC3EF8" w:tentative="1">
      <w:start w:val="1"/>
      <w:numFmt w:val="bullet"/>
      <w:lvlText w:val="•"/>
      <w:lvlJc w:val="left"/>
      <w:pPr>
        <w:tabs>
          <w:tab w:val="num" w:pos="2160"/>
        </w:tabs>
        <w:ind w:left="2160" w:hanging="360"/>
      </w:pPr>
      <w:rPr>
        <w:rFonts w:ascii="Arial" w:hAnsi="Arial" w:hint="default"/>
      </w:rPr>
    </w:lvl>
    <w:lvl w:ilvl="3" w:tplc="0D387CF8" w:tentative="1">
      <w:start w:val="1"/>
      <w:numFmt w:val="bullet"/>
      <w:lvlText w:val="•"/>
      <w:lvlJc w:val="left"/>
      <w:pPr>
        <w:tabs>
          <w:tab w:val="num" w:pos="2880"/>
        </w:tabs>
        <w:ind w:left="2880" w:hanging="360"/>
      </w:pPr>
      <w:rPr>
        <w:rFonts w:ascii="Arial" w:hAnsi="Arial" w:hint="default"/>
      </w:rPr>
    </w:lvl>
    <w:lvl w:ilvl="4" w:tplc="C400C316" w:tentative="1">
      <w:start w:val="1"/>
      <w:numFmt w:val="bullet"/>
      <w:lvlText w:val="•"/>
      <w:lvlJc w:val="left"/>
      <w:pPr>
        <w:tabs>
          <w:tab w:val="num" w:pos="3600"/>
        </w:tabs>
        <w:ind w:left="3600" w:hanging="360"/>
      </w:pPr>
      <w:rPr>
        <w:rFonts w:ascii="Arial" w:hAnsi="Arial" w:hint="default"/>
      </w:rPr>
    </w:lvl>
    <w:lvl w:ilvl="5" w:tplc="B618513E" w:tentative="1">
      <w:start w:val="1"/>
      <w:numFmt w:val="bullet"/>
      <w:lvlText w:val="•"/>
      <w:lvlJc w:val="left"/>
      <w:pPr>
        <w:tabs>
          <w:tab w:val="num" w:pos="4320"/>
        </w:tabs>
        <w:ind w:left="4320" w:hanging="360"/>
      </w:pPr>
      <w:rPr>
        <w:rFonts w:ascii="Arial" w:hAnsi="Arial" w:hint="default"/>
      </w:rPr>
    </w:lvl>
    <w:lvl w:ilvl="6" w:tplc="4270166A" w:tentative="1">
      <w:start w:val="1"/>
      <w:numFmt w:val="bullet"/>
      <w:lvlText w:val="•"/>
      <w:lvlJc w:val="left"/>
      <w:pPr>
        <w:tabs>
          <w:tab w:val="num" w:pos="5040"/>
        </w:tabs>
        <w:ind w:left="5040" w:hanging="360"/>
      </w:pPr>
      <w:rPr>
        <w:rFonts w:ascii="Arial" w:hAnsi="Arial" w:hint="default"/>
      </w:rPr>
    </w:lvl>
    <w:lvl w:ilvl="7" w:tplc="2CF4E9EE" w:tentative="1">
      <w:start w:val="1"/>
      <w:numFmt w:val="bullet"/>
      <w:lvlText w:val="•"/>
      <w:lvlJc w:val="left"/>
      <w:pPr>
        <w:tabs>
          <w:tab w:val="num" w:pos="5760"/>
        </w:tabs>
        <w:ind w:left="5760" w:hanging="360"/>
      </w:pPr>
      <w:rPr>
        <w:rFonts w:ascii="Arial" w:hAnsi="Arial" w:hint="default"/>
      </w:rPr>
    </w:lvl>
    <w:lvl w:ilvl="8" w:tplc="1624DD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F6EF9"/>
    <w:multiLevelType w:val="hybridMultilevel"/>
    <w:tmpl w:val="1BC0E6EE"/>
    <w:lvl w:ilvl="0" w:tplc="F4F4F99C">
      <w:start w:val="1"/>
      <w:numFmt w:val="bullet"/>
      <w:lvlText w:val=""/>
      <w:lvlJc w:val="left"/>
      <w:pPr>
        <w:tabs>
          <w:tab w:val="num" w:pos="720"/>
        </w:tabs>
        <w:ind w:left="720" w:hanging="360"/>
      </w:pPr>
      <w:rPr>
        <w:rFonts w:ascii="Wingdings" w:hAnsi="Wingdings" w:hint="default"/>
      </w:rPr>
    </w:lvl>
    <w:lvl w:ilvl="1" w:tplc="A19A112E" w:tentative="1">
      <w:start w:val="1"/>
      <w:numFmt w:val="bullet"/>
      <w:lvlText w:val=""/>
      <w:lvlJc w:val="left"/>
      <w:pPr>
        <w:tabs>
          <w:tab w:val="num" w:pos="1440"/>
        </w:tabs>
        <w:ind w:left="1440" w:hanging="360"/>
      </w:pPr>
      <w:rPr>
        <w:rFonts w:ascii="Wingdings" w:hAnsi="Wingdings" w:hint="default"/>
      </w:rPr>
    </w:lvl>
    <w:lvl w:ilvl="2" w:tplc="5F62BE16" w:tentative="1">
      <w:start w:val="1"/>
      <w:numFmt w:val="bullet"/>
      <w:lvlText w:val=""/>
      <w:lvlJc w:val="left"/>
      <w:pPr>
        <w:tabs>
          <w:tab w:val="num" w:pos="2160"/>
        </w:tabs>
        <w:ind w:left="2160" w:hanging="360"/>
      </w:pPr>
      <w:rPr>
        <w:rFonts w:ascii="Wingdings" w:hAnsi="Wingdings" w:hint="default"/>
      </w:rPr>
    </w:lvl>
    <w:lvl w:ilvl="3" w:tplc="D3FAB40A" w:tentative="1">
      <w:start w:val="1"/>
      <w:numFmt w:val="bullet"/>
      <w:lvlText w:val=""/>
      <w:lvlJc w:val="left"/>
      <w:pPr>
        <w:tabs>
          <w:tab w:val="num" w:pos="2880"/>
        </w:tabs>
        <w:ind w:left="2880" w:hanging="360"/>
      </w:pPr>
      <w:rPr>
        <w:rFonts w:ascii="Wingdings" w:hAnsi="Wingdings" w:hint="default"/>
      </w:rPr>
    </w:lvl>
    <w:lvl w:ilvl="4" w:tplc="7854B646" w:tentative="1">
      <w:start w:val="1"/>
      <w:numFmt w:val="bullet"/>
      <w:lvlText w:val=""/>
      <w:lvlJc w:val="left"/>
      <w:pPr>
        <w:tabs>
          <w:tab w:val="num" w:pos="3600"/>
        </w:tabs>
        <w:ind w:left="3600" w:hanging="360"/>
      </w:pPr>
      <w:rPr>
        <w:rFonts w:ascii="Wingdings" w:hAnsi="Wingdings" w:hint="default"/>
      </w:rPr>
    </w:lvl>
    <w:lvl w:ilvl="5" w:tplc="4868472A" w:tentative="1">
      <w:start w:val="1"/>
      <w:numFmt w:val="bullet"/>
      <w:lvlText w:val=""/>
      <w:lvlJc w:val="left"/>
      <w:pPr>
        <w:tabs>
          <w:tab w:val="num" w:pos="4320"/>
        </w:tabs>
        <w:ind w:left="4320" w:hanging="360"/>
      </w:pPr>
      <w:rPr>
        <w:rFonts w:ascii="Wingdings" w:hAnsi="Wingdings" w:hint="default"/>
      </w:rPr>
    </w:lvl>
    <w:lvl w:ilvl="6" w:tplc="8F122884" w:tentative="1">
      <w:start w:val="1"/>
      <w:numFmt w:val="bullet"/>
      <w:lvlText w:val=""/>
      <w:lvlJc w:val="left"/>
      <w:pPr>
        <w:tabs>
          <w:tab w:val="num" w:pos="5040"/>
        </w:tabs>
        <w:ind w:left="5040" w:hanging="360"/>
      </w:pPr>
      <w:rPr>
        <w:rFonts w:ascii="Wingdings" w:hAnsi="Wingdings" w:hint="default"/>
      </w:rPr>
    </w:lvl>
    <w:lvl w:ilvl="7" w:tplc="980A470E" w:tentative="1">
      <w:start w:val="1"/>
      <w:numFmt w:val="bullet"/>
      <w:lvlText w:val=""/>
      <w:lvlJc w:val="left"/>
      <w:pPr>
        <w:tabs>
          <w:tab w:val="num" w:pos="5760"/>
        </w:tabs>
        <w:ind w:left="5760" w:hanging="360"/>
      </w:pPr>
      <w:rPr>
        <w:rFonts w:ascii="Wingdings" w:hAnsi="Wingdings" w:hint="default"/>
      </w:rPr>
    </w:lvl>
    <w:lvl w:ilvl="8" w:tplc="52C0E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301E0"/>
    <w:multiLevelType w:val="hybridMultilevel"/>
    <w:tmpl w:val="554EE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2B7F"/>
    <w:multiLevelType w:val="hybridMultilevel"/>
    <w:tmpl w:val="B8AAE7AA"/>
    <w:lvl w:ilvl="0" w:tplc="08090001">
      <w:start w:val="1"/>
      <w:numFmt w:val="bullet"/>
      <w:lvlText w:val=""/>
      <w:lvlJc w:val="left"/>
      <w:pPr>
        <w:ind w:left="2135" w:hanging="360"/>
      </w:pPr>
      <w:rPr>
        <w:rFonts w:ascii="Symbol" w:hAnsi="Symbol" w:hint="default"/>
      </w:rPr>
    </w:lvl>
    <w:lvl w:ilvl="1" w:tplc="08090003">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5" w15:restartNumberingAfterBreak="0">
    <w:nsid w:val="051652FD"/>
    <w:multiLevelType w:val="hybridMultilevel"/>
    <w:tmpl w:val="F1EEF834"/>
    <w:lvl w:ilvl="0" w:tplc="8B666016">
      <w:start w:val="2"/>
      <w:numFmt w:val="decimal"/>
      <w:lvlText w:val="%1."/>
      <w:lvlJc w:val="left"/>
      <w:pPr>
        <w:tabs>
          <w:tab w:val="num" w:pos="720"/>
        </w:tabs>
        <w:ind w:left="720" w:hanging="360"/>
      </w:pPr>
    </w:lvl>
    <w:lvl w:ilvl="1" w:tplc="BCFA431C" w:tentative="1">
      <w:start w:val="1"/>
      <w:numFmt w:val="decimal"/>
      <w:lvlText w:val="%2."/>
      <w:lvlJc w:val="left"/>
      <w:pPr>
        <w:tabs>
          <w:tab w:val="num" w:pos="1440"/>
        </w:tabs>
        <w:ind w:left="1440" w:hanging="360"/>
      </w:pPr>
    </w:lvl>
    <w:lvl w:ilvl="2" w:tplc="FDD2164C" w:tentative="1">
      <w:start w:val="1"/>
      <w:numFmt w:val="decimal"/>
      <w:lvlText w:val="%3."/>
      <w:lvlJc w:val="left"/>
      <w:pPr>
        <w:tabs>
          <w:tab w:val="num" w:pos="2160"/>
        </w:tabs>
        <w:ind w:left="2160" w:hanging="360"/>
      </w:pPr>
    </w:lvl>
    <w:lvl w:ilvl="3" w:tplc="C304E588" w:tentative="1">
      <w:start w:val="1"/>
      <w:numFmt w:val="decimal"/>
      <w:lvlText w:val="%4."/>
      <w:lvlJc w:val="left"/>
      <w:pPr>
        <w:tabs>
          <w:tab w:val="num" w:pos="2880"/>
        </w:tabs>
        <w:ind w:left="2880" w:hanging="360"/>
      </w:pPr>
    </w:lvl>
    <w:lvl w:ilvl="4" w:tplc="4F12D24C" w:tentative="1">
      <w:start w:val="1"/>
      <w:numFmt w:val="decimal"/>
      <w:lvlText w:val="%5."/>
      <w:lvlJc w:val="left"/>
      <w:pPr>
        <w:tabs>
          <w:tab w:val="num" w:pos="3600"/>
        </w:tabs>
        <w:ind w:left="3600" w:hanging="360"/>
      </w:pPr>
    </w:lvl>
    <w:lvl w:ilvl="5" w:tplc="4A868BA8" w:tentative="1">
      <w:start w:val="1"/>
      <w:numFmt w:val="decimal"/>
      <w:lvlText w:val="%6."/>
      <w:lvlJc w:val="left"/>
      <w:pPr>
        <w:tabs>
          <w:tab w:val="num" w:pos="4320"/>
        </w:tabs>
        <w:ind w:left="4320" w:hanging="360"/>
      </w:pPr>
    </w:lvl>
    <w:lvl w:ilvl="6" w:tplc="2F3EEB28" w:tentative="1">
      <w:start w:val="1"/>
      <w:numFmt w:val="decimal"/>
      <w:lvlText w:val="%7."/>
      <w:lvlJc w:val="left"/>
      <w:pPr>
        <w:tabs>
          <w:tab w:val="num" w:pos="5040"/>
        </w:tabs>
        <w:ind w:left="5040" w:hanging="360"/>
      </w:pPr>
    </w:lvl>
    <w:lvl w:ilvl="7" w:tplc="027CB0B0" w:tentative="1">
      <w:start w:val="1"/>
      <w:numFmt w:val="decimal"/>
      <w:lvlText w:val="%8."/>
      <w:lvlJc w:val="left"/>
      <w:pPr>
        <w:tabs>
          <w:tab w:val="num" w:pos="5760"/>
        </w:tabs>
        <w:ind w:left="5760" w:hanging="360"/>
      </w:pPr>
    </w:lvl>
    <w:lvl w:ilvl="8" w:tplc="01A8021E" w:tentative="1">
      <w:start w:val="1"/>
      <w:numFmt w:val="decimal"/>
      <w:lvlText w:val="%9."/>
      <w:lvlJc w:val="left"/>
      <w:pPr>
        <w:tabs>
          <w:tab w:val="num" w:pos="6480"/>
        </w:tabs>
        <w:ind w:left="6480" w:hanging="360"/>
      </w:pPr>
    </w:lvl>
  </w:abstractNum>
  <w:abstractNum w:abstractNumId="6" w15:restartNumberingAfterBreak="0">
    <w:nsid w:val="06715EBE"/>
    <w:multiLevelType w:val="hybridMultilevel"/>
    <w:tmpl w:val="BCC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C13229"/>
    <w:multiLevelType w:val="hybridMultilevel"/>
    <w:tmpl w:val="062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41C4"/>
    <w:multiLevelType w:val="hybridMultilevel"/>
    <w:tmpl w:val="A26C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D2138"/>
    <w:multiLevelType w:val="hybridMultilevel"/>
    <w:tmpl w:val="872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2161B"/>
    <w:multiLevelType w:val="hybridMultilevel"/>
    <w:tmpl w:val="9B22D3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D0F5E12"/>
    <w:multiLevelType w:val="hybridMultilevel"/>
    <w:tmpl w:val="2676DC92"/>
    <w:lvl w:ilvl="0" w:tplc="4F143382">
      <w:start w:val="2"/>
      <w:numFmt w:val="decimal"/>
      <w:lvlText w:val="%1."/>
      <w:lvlJc w:val="left"/>
      <w:pPr>
        <w:tabs>
          <w:tab w:val="num" w:pos="720"/>
        </w:tabs>
        <w:ind w:left="720" w:hanging="360"/>
      </w:pPr>
    </w:lvl>
    <w:lvl w:ilvl="1" w:tplc="7B58606E" w:tentative="1">
      <w:start w:val="1"/>
      <w:numFmt w:val="decimal"/>
      <w:lvlText w:val="%2."/>
      <w:lvlJc w:val="left"/>
      <w:pPr>
        <w:tabs>
          <w:tab w:val="num" w:pos="1440"/>
        </w:tabs>
        <w:ind w:left="1440" w:hanging="360"/>
      </w:pPr>
    </w:lvl>
    <w:lvl w:ilvl="2" w:tplc="B4F2347E" w:tentative="1">
      <w:start w:val="1"/>
      <w:numFmt w:val="decimal"/>
      <w:lvlText w:val="%3."/>
      <w:lvlJc w:val="left"/>
      <w:pPr>
        <w:tabs>
          <w:tab w:val="num" w:pos="2160"/>
        </w:tabs>
        <w:ind w:left="2160" w:hanging="360"/>
      </w:pPr>
    </w:lvl>
    <w:lvl w:ilvl="3" w:tplc="468CE34C" w:tentative="1">
      <w:start w:val="1"/>
      <w:numFmt w:val="decimal"/>
      <w:lvlText w:val="%4."/>
      <w:lvlJc w:val="left"/>
      <w:pPr>
        <w:tabs>
          <w:tab w:val="num" w:pos="2880"/>
        </w:tabs>
        <w:ind w:left="2880" w:hanging="360"/>
      </w:pPr>
    </w:lvl>
    <w:lvl w:ilvl="4" w:tplc="8E50298A" w:tentative="1">
      <w:start w:val="1"/>
      <w:numFmt w:val="decimal"/>
      <w:lvlText w:val="%5."/>
      <w:lvlJc w:val="left"/>
      <w:pPr>
        <w:tabs>
          <w:tab w:val="num" w:pos="3600"/>
        </w:tabs>
        <w:ind w:left="3600" w:hanging="360"/>
      </w:pPr>
    </w:lvl>
    <w:lvl w:ilvl="5" w:tplc="156C2E48" w:tentative="1">
      <w:start w:val="1"/>
      <w:numFmt w:val="decimal"/>
      <w:lvlText w:val="%6."/>
      <w:lvlJc w:val="left"/>
      <w:pPr>
        <w:tabs>
          <w:tab w:val="num" w:pos="4320"/>
        </w:tabs>
        <w:ind w:left="4320" w:hanging="360"/>
      </w:pPr>
    </w:lvl>
    <w:lvl w:ilvl="6" w:tplc="FDD2F66E" w:tentative="1">
      <w:start w:val="1"/>
      <w:numFmt w:val="decimal"/>
      <w:lvlText w:val="%7."/>
      <w:lvlJc w:val="left"/>
      <w:pPr>
        <w:tabs>
          <w:tab w:val="num" w:pos="5040"/>
        </w:tabs>
        <w:ind w:left="5040" w:hanging="360"/>
      </w:pPr>
    </w:lvl>
    <w:lvl w:ilvl="7" w:tplc="6EA2ACB0" w:tentative="1">
      <w:start w:val="1"/>
      <w:numFmt w:val="decimal"/>
      <w:lvlText w:val="%8."/>
      <w:lvlJc w:val="left"/>
      <w:pPr>
        <w:tabs>
          <w:tab w:val="num" w:pos="5760"/>
        </w:tabs>
        <w:ind w:left="5760" w:hanging="360"/>
      </w:pPr>
    </w:lvl>
    <w:lvl w:ilvl="8" w:tplc="8FEE0762" w:tentative="1">
      <w:start w:val="1"/>
      <w:numFmt w:val="decimal"/>
      <w:lvlText w:val="%9."/>
      <w:lvlJc w:val="left"/>
      <w:pPr>
        <w:tabs>
          <w:tab w:val="num" w:pos="6480"/>
        </w:tabs>
        <w:ind w:left="6480" w:hanging="360"/>
      </w:pPr>
    </w:lvl>
  </w:abstractNum>
  <w:abstractNum w:abstractNumId="12" w15:restartNumberingAfterBreak="0">
    <w:nsid w:val="2EA825B0"/>
    <w:multiLevelType w:val="hybridMultilevel"/>
    <w:tmpl w:val="2208DC5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32726E5D"/>
    <w:multiLevelType w:val="hybridMultilevel"/>
    <w:tmpl w:val="A8626234"/>
    <w:lvl w:ilvl="0" w:tplc="A7F6219C">
      <w:numFmt w:val="bullet"/>
      <w:lvlText w:val="-"/>
      <w:lvlJc w:val="left"/>
      <w:pPr>
        <w:ind w:left="717" w:hanging="360"/>
      </w:pPr>
      <w:rPr>
        <w:rFonts w:ascii="Times New Roman" w:eastAsia="Times New Roman"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294111C"/>
    <w:multiLevelType w:val="hybridMultilevel"/>
    <w:tmpl w:val="0C44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0C77"/>
    <w:multiLevelType w:val="hybridMultilevel"/>
    <w:tmpl w:val="F7E0CD9E"/>
    <w:lvl w:ilvl="0" w:tplc="29343CC0">
      <w:numFmt w:val="bullet"/>
      <w:lvlText w:val="-"/>
      <w:lvlJc w:val="left"/>
      <w:pPr>
        <w:ind w:left="2151" w:hanging="360"/>
      </w:pPr>
      <w:rPr>
        <w:rFonts w:ascii="Calibri" w:eastAsiaTheme="minorHAnsi" w:hAnsi="Calibri" w:cs="Calibri"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16" w15:restartNumberingAfterBreak="0">
    <w:nsid w:val="382B0B3C"/>
    <w:multiLevelType w:val="hybridMultilevel"/>
    <w:tmpl w:val="7EBC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11636"/>
    <w:multiLevelType w:val="hybridMultilevel"/>
    <w:tmpl w:val="8F4A80C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F23666"/>
    <w:multiLevelType w:val="hybridMultilevel"/>
    <w:tmpl w:val="5E42A4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86930BE"/>
    <w:multiLevelType w:val="hybridMultilevel"/>
    <w:tmpl w:val="968E5BEC"/>
    <w:lvl w:ilvl="0" w:tplc="08090019">
      <w:start w:val="1"/>
      <w:numFmt w:val="lowerLetter"/>
      <w:lvlText w:val="%1."/>
      <w:lvlJc w:val="left"/>
      <w:pPr>
        <w:ind w:left="717" w:hanging="360"/>
      </w:pPr>
      <w:rPr>
        <w:rFont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494B04DF"/>
    <w:multiLevelType w:val="hybridMultilevel"/>
    <w:tmpl w:val="3754F9FA"/>
    <w:lvl w:ilvl="0" w:tplc="79620B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363D8"/>
    <w:multiLevelType w:val="multilevel"/>
    <w:tmpl w:val="74880B4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656B3A"/>
    <w:multiLevelType w:val="hybridMultilevel"/>
    <w:tmpl w:val="982E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67AC7"/>
    <w:multiLevelType w:val="hybridMultilevel"/>
    <w:tmpl w:val="0CB24864"/>
    <w:lvl w:ilvl="0" w:tplc="7BD65ECA">
      <w:start w:val="1"/>
      <w:numFmt w:val="lowerLetter"/>
      <w:lvlText w:val="%1)"/>
      <w:lvlJc w:val="left"/>
      <w:pPr>
        <w:ind w:left="720" w:hanging="360"/>
      </w:pPr>
      <w:rPr>
        <w:rFonts w:ascii="Times New Roman" w:hAnsi="Times New Roman" w:cs="Times New Roman"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9454F"/>
    <w:multiLevelType w:val="hybridMultilevel"/>
    <w:tmpl w:val="AFD2B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F3678A"/>
    <w:multiLevelType w:val="hybridMultilevel"/>
    <w:tmpl w:val="B8B820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6233D1F"/>
    <w:multiLevelType w:val="hybridMultilevel"/>
    <w:tmpl w:val="152ED05A"/>
    <w:lvl w:ilvl="0" w:tplc="90E2AF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92BD8"/>
    <w:multiLevelType w:val="hybridMultilevel"/>
    <w:tmpl w:val="7774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A7ADB"/>
    <w:multiLevelType w:val="hybridMultilevel"/>
    <w:tmpl w:val="936C082C"/>
    <w:lvl w:ilvl="0" w:tplc="3FB6A28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9B3B12"/>
    <w:multiLevelType w:val="singleLevel"/>
    <w:tmpl w:val="0809000F"/>
    <w:lvl w:ilvl="0">
      <w:start w:val="1"/>
      <w:numFmt w:val="decimal"/>
      <w:lvlText w:val="%1."/>
      <w:lvlJc w:val="left"/>
      <w:pPr>
        <w:tabs>
          <w:tab w:val="num" w:pos="786"/>
        </w:tabs>
        <w:ind w:left="786" w:hanging="360"/>
      </w:pPr>
    </w:lvl>
  </w:abstractNum>
  <w:abstractNum w:abstractNumId="30" w15:restartNumberingAfterBreak="0">
    <w:nsid w:val="60486FB1"/>
    <w:multiLevelType w:val="hybridMultilevel"/>
    <w:tmpl w:val="73108F0C"/>
    <w:lvl w:ilvl="0" w:tplc="A7F6219C">
      <w:numFmt w:val="bullet"/>
      <w:lvlText w:val="-"/>
      <w:lvlJc w:val="left"/>
      <w:pPr>
        <w:ind w:left="717"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B0B4F"/>
    <w:multiLevelType w:val="hybridMultilevel"/>
    <w:tmpl w:val="0DBE7248"/>
    <w:lvl w:ilvl="0" w:tplc="D6A27E88">
      <w:start w:val="1"/>
      <w:numFmt w:val="lowerLetter"/>
      <w:lvlText w:val="%1)"/>
      <w:lvlJc w:val="left"/>
      <w:pPr>
        <w:ind w:left="717" w:hanging="360"/>
      </w:pPr>
      <w:rPr>
        <w:rFonts w:ascii="Times New Roman" w:hAnsi="Times New Roman" w:cs="Times New Roman" w:hint="default"/>
        <w:color w:val="auto"/>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645F694B"/>
    <w:multiLevelType w:val="hybridMultilevel"/>
    <w:tmpl w:val="7736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F13FD"/>
    <w:multiLevelType w:val="hybridMultilevel"/>
    <w:tmpl w:val="1546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7780B"/>
    <w:multiLevelType w:val="hybridMultilevel"/>
    <w:tmpl w:val="057E33B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72C671BB"/>
    <w:multiLevelType w:val="hybridMultilevel"/>
    <w:tmpl w:val="AAA29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3280ED1"/>
    <w:multiLevelType w:val="hybridMultilevel"/>
    <w:tmpl w:val="15D28F6E"/>
    <w:lvl w:ilvl="0" w:tplc="DAD2403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76AF605C"/>
    <w:multiLevelType w:val="hybridMultilevel"/>
    <w:tmpl w:val="E3BEB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97B45CE"/>
    <w:multiLevelType w:val="hybridMultilevel"/>
    <w:tmpl w:val="5CB0291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9" w15:restartNumberingAfterBreak="0">
    <w:nsid w:val="79CB3532"/>
    <w:multiLevelType w:val="hybridMultilevel"/>
    <w:tmpl w:val="F1E8E76C"/>
    <w:lvl w:ilvl="0" w:tplc="08090001">
      <w:start w:val="1"/>
      <w:numFmt w:val="bullet"/>
      <w:lvlText w:val=""/>
      <w:lvlJc w:val="left"/>
      <w:pPr>
        <w:tabs>
          <w:tab w:val="num" w:pos="720"/>
        </w:tabs>
        <w:ind w:left="720" w:hanging="360"/>
      </w:pPr>
      <w:rPr>
        <w:rFonts w:ascii="Symbol" w:hAnsi="Symbol" w:hint="default"/>
      </w:rPr>
    </w:lvl>
    <w:lvl w:ilvl="1" w:tplc="BE6EF91A" w:tentative="1">
      <w:start w:val="1"/>
      <w:numFmt w:val="bullet"/>
      <w:lvlText w:val="•"/>
      <w:lvlJc w:val="left"/>
      <w:pPr>
        <w:tabs>
          <w:tab w:val="num" w:pos="1440"/>
        </w:tabs>
        <w:ind w:left="1440" w:hanging="360"/>
      </w:pPr>
      <w:rPr>
        <w:rFonts w:ascii="Arial" w:hAnsi="Arial" w:hint="default"/>
      </w:rPr>
    </w:lvl>
    <w:lvl w:ilvl="2" w:tplc="DB447412" w:tentative="1">
      <w:start w:val="1"/>
      <w:numFmt w:val="bullet"/>
      <w:lvlText w:val="•"/>
      <w:lvlJc w:val="left"/>
      <w:pPr>
        <w:tabs>
          <w:tab w:val="num" w:pos="2160"/>
        </w:tabs>
        <w:ind w:left="2160" w:hanging="360"/>
      </w:pPr>
      <w:rPr>
        <w:rFonts w:ascii="Arial" w:hAnsi="Arial" w:hint="default"/>
      </w:rPr>
    </w:lvl>
    <w:lvl w:ilvl="3" w:tplc="614CF71C" w:tentative="1">
      <w:start w:val="1"/>
      <w:numFmt w:val="bullet"/>
      <w:lvlText w:val="•"/>
      <w:lvlJc w:val="left"/>
      <w:pPr>
        <w:tabs>
          <w:tab w:val="num" w:pos="2880"/>
        </w:tabs>
        <w:ind w:left="2880" w:hanging="360"/>
      </w:pPr>
      <w:rPr>
        <w:rFonts w:ascii="Arial" w:hAnsi="Arial" w:hint="default"/>
      </w:rPr>
    </w:lvl>
    <w:lvl w:ilvl="4" w:tplc="A96C2B92" w:tentative="1">
      <w:start w:val="1"/>
      <w:numFmt w:val="bullet"/>
      <w:lvlText w:val="•"/>
      <w:lvlJc w:val="left"/>
      <w:pPr>
        <w:tabs>
          <w:tab w:val="num" w:pos="3600"/>
        </w:tabs>
        <w:ind w:left="3600" w:hanging="360"/>
      </w:pPr>
      <w:rPr>
        <w:rFonts w:ascii="Arial" w:hAnsi="Arial" w:hint="default"/>
      </w:rPr>
    </w:lvl>
    <w:lvl w:ilvl="5" w:tplc="F820846A" w:tentative="1">
      <w:start w:val="1"/>
      <w:numFmt w:val="bullet"/>
      <w:lvlText w:val="•"/>
      <w:lvlJc w:val="left"/>
      <w:pPr>
        <w:tabs>
          <w:tab w:val="num" w:pos="4320"/>
        </w:tabs>
        <w:ind w:left="4320" w:hanging="360"/>
      </w:pPr>
      <w:rPr>
        <w:rFonts w:ascii="Arial" w:hAnsi="Arial" w:hint="default"/>
      </w:rPr>
    </w:lvl>
    <w:lvl w:ilvl="6" w:tplc="5F90B186" w:tentative="1">
      <w:start w:val="1"/>
      <w:numFmt w:val="bullet"/>
      <w:lvlText w:val="•"/>
      <w:lvlJc w:val="left"/>
      <w:pPr>
        <w:tabs>
          <w:tab w:val="num" w:pos="5040"/>
        </w:tabs>
        <w:ind w:left="5040" w:hanging="360"/>
      </w:pPr>
      <w:rPr>
        <w:rFonts w:ascii="Arial" w:hAnsi="Arial" w:hint="default"/>
      </w:rPr>
    </w:lvl>
    <w:lvl w:ilvl="7" w:tplc="E3EA4DA8" w:tentative="1">
      <w:start w:val="1"/>
      <w:numFmt w:val="bullet"/>
      <w:lvlText w:val="•"/>
      <w:lvlJc w:val="left"/>
      <w:pPr>
        <w:tabs>
          <w:tab w:val="num" w:pos="5760"/>
        </w:tabs>
        <w:ind w:left="5760" w:hanging="360"/>
      </w:pPr>
      <w:rPr>
        <w:rFonts w:ascii="Arial" w:hAnsi="Arial" w:hint="default"/>
      </w:rPr>
    </w:lvl>
    <w:lvl w:ilvl="8" w:tplc="870A00D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D6EE0"/>
    <w:multiLevelType w:val="hybridMultilevel"/>
    <w:tmpl w:val="8ED2A35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F16319B"/>
    <w:multiLevelType w:val="hybridMultilevel"/>
    <w:tmpl w:val="D3B42B7E"/>
    <w:lvl w:ilvl="0" w:tplc="08090001">
      <w:start w:val="1"/>
      <w:numFmt w:val="bullet"/>
      <w:lvlText w:val=""/>
      <w:lvlJc w:val="left"/>
      <w:pPr>
        <w:tabs>
          <w:tab w:val="num" w:pos="720"/>
        </w:tabs>
        <w:ind w:left="720" w:hanging="360"/>
      </w:pPr>
      <w:rPr>
        <w:rFonts w:ascii="Symbol" w:hAnsi="Symbol" w:hint="default"/>
      </w:rPr>
    </w:lvl>
    <w:lvl w:ilvl="1" w:tplc="88BAC96A" w:tentative="1">
      <w:start w:val="1"/>
      <w:numFmt w:val="bullet"/>
      <w:lvlText w:val="•"/>
      <w:lvlJc w:val="left"/>
      <w:pPr>
        <w:tabs>
          <w:tab w:val="num" w:pos="1440"/>
        </w:tabs>
        <w:ind w:left="1440" w:hanging="360"/>
      </w:pPr>
      <w:rPr>
        <w:rFonts w:ascii="Arial" w:hAnsi="Arial" w:hint="default"/>
      </w:rPr>
    </w:lvl>
    <w:lvl w:ilvl="2" w:tplc="73C60AD6" w:tentative="1">
      <w:start w:val="1"/>
      <w:numFmt w:val="bullet"/>
      <w:lvlText w:val="•"/>
      <w:lvlJc w:val="left"/>
      <w:pPr>
        <w:tabs>
          <w:tab w:val="num" w:pos="2160"/>
        </w:tabs>
        <w:ind w:left="2160" w:hanging="360"/>
      </w:pPr>
      <w:rPr>
        <w:rFonts w:ascii="Arial" w:hAnsi="Arial" w:hint="default"/>
      </w:rPr>
    </w:lvl>
    <w:lvl w:ilvl="3" w:tplc="1C80BF9E" w:tentative="1">
      <w:start w:val="1"/>
      <w:numFmt w:val="bullet"/>
      <w:lvlText w:val="•"/>
      <w:lvlJc w:val="left"/>
      <w:pPr>
        <w:tabs>
          <w:tab w:val="num" w:pos="2880"/>
        </w:tabs>
        <w:ind w:left="2880" w:hanging="360"/>
      </w:pPr>
      <w:rPr>
        <w:rFonts w:ascii="Arial" w:hAnsi="Arial" w:hint="default"/>
      </w:rPr>
    </w:lvl>
    <w:lvl w:ilvl="4" w:tplc="A2AC2CDA" w:tentative="1">
      <w:start w:val="1"/>
      <w:numFmt w:val="bullet"/>
      <w:lvlText w:val="•"/>
      <w:lvlJc w:val="left"/>
      <w:pPr>
        <w:tabs>
          <w:tab w:val="num" w:pos="3600"/>
        </w:tabs>
        <w:ind w:left="3600" w:hanging="360"/>
      </w:pPr>
      <w:rPr>
        <w:rFonts w:ascii="Arial" w:hAnsi="Arial" w:hint="default"/>
      </w:rPr>
    </w:lvl>
    <w:lvl w:ilvl="5" w:tplc="33F22EEA" w:tentative="1">
      <w:start w:val="1"/>
      <w:numFmt w:val="bullet"/>
      <w:lvlText w:val="•"/>
      <w:lvlJc w:val="left"/>
      <w:pPr>
        <w:tabs>
          <w:tab w:val="num" w:pos="4320"/>
        </w:tabs>
        <w:ind w:left="4320" w:hanging="360"/>
      </w:pPr>
      <w:rPr>
        <w:rFonts w:ascii="Arial" w:hAnsi="Arial" w:hint="default"/>
      </w:rPr>
    </w:lvl>
    <w:lvl w:ilvl="6" w:tplc="4EE88430" w:tentative="1">
      <w:start w:val="1"/>
      <w:numFmt w:val="bullet"/>
      <w:lvlText w:val="•"/>
      <w:lvlJc w:val="left"/>
      <w:pPr>
        <w:tabs>
          <w:tab w:val="num" w:pos="5040"/>
        </w:tabs>
        <w:ind w:left="5040" w:hanging="360"/>
      </w:pPr>
      <w:rPr>
        <w:rFonts w:ascii="Arial" w:hAnsi="Arial" w:hint="default"/>
      </w:rPr>
    </w:lvl>
    <w:lvl w:ilvl="7" w:tplc="83EC9E3E" w:tentative="1">
      <w:start w:val="1"/>
      <w:numFmt w:val="bullet"/>
      <w:lvlText w:val="•"/>
      <w:lvlJc w:val="left"/>
      <w:pPr>
        <w:tabs>
          <w:tab w:val="num" w:pos="5760"/>
        </w:tabs>
        <w:ind w:left="5760" w:hanging="360"/>
      </w:pPr>
      <w:rPr>
        <w:rFonts w:ascii="Arial" w:hAnsi="Arial" w:hint="default"/>
      </w:rPr>
    </w:lvl>
    <w:lvl w:ilvl="8" w:tplc="4DF4E6E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DC61D8"/>
    <w:multiLevelType w:val="hybridMultilevel"/>
    <w:tmpl w:val="DBDC3188"/>
    <w:lvl w:ilvl="0" w:tplc="323C84DE">
      <w:numFmt w:val="bullet"/>
      <w:lvlText w:val="-"/>
      <w:lvlJc w:val="left"/>
      <w:pPr>
        <w:ind w:left="717" w:hanging="360"/>
      </w:pPr>
      <w:rPr>
        <w:rFonts w:ascii="Times New Roman" w:eastAsia="Times New Roman"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1325280885">
    <w:abstractNumId w:val="29"/>
  </w:num>
  <w:num w:numId="2" w16cid:durableId="348332009">
    <w:abstractNumId w:val="21"/>
  </w:num>
  <w:num w:numId="3" w16cid:durableId="1816412148">
    <w:abstractNumId w:val="16"/>
  </w:num>
  <w:num w:numId="4" w16cid:durableId="173306048">
    <w:abstractNumId w:val="24"/>
  </w:num>
  <w:num w:numId="5" w16cid:durableId="679428176">
    <w:abstractNumId w:val="18"/>
  </w:num>
  <w:num w:numId="6" w16cid:durableId="1151599705">
    <w:abstractNumId w:val="8"/>
  </w:num>
  <w:num w:numId="7" w16cid:durableId="91627853">
    <w:abstractNumId w:val="17"/>
  </w:num>
  <w:num w:numId="8" w16cid:durableId="1993214311">
    <w:abstractNumId w:val="33"/>
  </w:num>
  <w:num w:numId="9" w16cid:durableId="1254123133">
    <w:abstractNumId w:val="39"/>
  </w:num>
  <w:num w:numId="10" w16cid:durableId="1633632523">
    <w:abstractNumId w:val="41"/>
  </w:num>
  <w:num w:numId="11" w16cid:durableId="1549800842">
    <w:abstractNumId w:val="34"/>
  </w:num>
  <w:num w:numId="12" w16cid:durableId="907181175">
    <w:abstractNumId w:val="32"/>
  </w:num>
  <w:num w:numId="13" w16cid:durableId="1046031256">
    <w:abstractNumId w:val="9"/>
  </w:num>
  <w:num w:numId="14" w16cid:durableId="1116371764">
    <w:abstractNumId w:val="36"/>
  </w:num>
  <w:num w:numId="15" w16cid:durableId="724065712">
    <w:abstractNumId w:val="37"/>
  </w:num>
  <w:num w:numId="16" w16cid:durableId="2031832315">
    <w:abstractNumId w:val="19"/>
  </w:num>
  <w:num w:numId="17" w16cid:durableId="1918129465">
    <w:abstractNumId w:val="31"/>
  </w:num>
  <w:num w:numId="18" w16cid:durableId="1782648203">
    <w:abstractNumId w:val="40"/>
  </w:num>
  <w:num w:numId="19" w16cid:durableId="1792935329">
    <w:abstractNumId w:val="42"/>
  </w:num>
  <w:num w:numId="20" w16cid:durableId="1907836817">
    <w:abstractNumId w:val="25"/>
  </w:num>
  <w:num w:numId="21" w16cid:durableId="1377393887">
    <w:abstractNumId w:val="2"/>
  </w:num>
  <w:num w:numId="22" w16cid:durableId="1717896886">
    <w:abstractNumId w:val="26"/>
  </w:num>
  <w:num w:numId="23" w16cid:durableId="1938052370">
    <w:abstractNumId w:val="7"/>
  </w:num>
  <w:num w:numId="24" w16cid:durableId="1357582631">
    <w:abstractNumId w:val="4"/>
  </w:num>
  <w:num w:numId="25" w16cid:durableId="2052800196">
    <w:abstractNumId w:val="38"/>
  </w:num>
  <w:num w:numId="26" w16cid:durableId="573783427">
    <w:abstractNumId w:val="23"/>
  </w:num>
  <w:num w:numId="27" w16cid:durableId="93786741">
    <w:abstractNumId w:val="3"/>
  </w:num>
  <w:num w:numId="28" w16cid:durableId="638926526">
    <w:abstractNumId w:val="1"/>
  </w:num>
  <w:num w:numId="29" w16cid:durableId="571938289">
    <w:abstractNumId w:val="12"/>
  </w:num>
  <w:num w:numId="30" w16cid:durableId="922103122">
    <w:abstractNumId w:val="20"/>
  </w:num>
  <w:num w:numId="31" w16cid:durableId="425007379">
    <w:abstractNumId w:val="15"/>
  </w:num>
  <w:num w:numId="32" w16cid:durableId="1774327246">
    <w:abstractNumId w:val="14"/>
  </w:num>
  <w:num w:numId="33" w16cid:durableId="412549926">
    <w:abstractNumId w:val="10"/>
  </w:num>
  <w:num w:numId="34" w16cid:durableId="2104182460">
    <w:abstractNumId w:val="13"/>
  </w:num>
  <w:num w:numId="35" w16cid:durableId="1767652659">
    <w:abstractNumId w:val="11"/>
  </w:num>
  <w:num w:numId="36" w16cid:durableId="138039453">
    <w:abstractNumId w:val="5"/>
  </w:num>
  <w:num w:numId="37" w16cid:durableId="1863548298">
    <w:abstractNumId w:val="30"/>
  </w:num>
  <w:num w:numId="38" w16cid:durableId="92550991">
    <w:abstractNumId w:val="22"/>
  </w:num>
  <w:num w:numId="39" w16cid:durableId="1153913880">
    <w:abstractNumId w:val="0"/>
  </w:num>
  <w:num w:numId="40" w16cid:durableId="520169932">
    <w:abstractNumId w:val="6"/>
  </w:num>
  <w:num w:numId="41" w16cid:durableId="1345405153">
    <w:abstractNumId w:val="35"/>
  </w:num>
  <w:num w:numId="42" w16cid:durableId="1315255211">
    <w:abstractNumId w:val="27"/>
  </w:num>
  <w:num w:numId="43" w16cid:durableId="213675117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09"/>
    <w:rsid w:val="000015C6"/>
    <w:rsid w:val="000024D2"/>
    <w:rsid w:val="00002AB3"/>
    <w:rsid w:val="000050D1"/>
    <w:rsid w:val="00005524"/>
    <w:rsid w:val="00005793"/>
    <w:rsid w:val="00010BFE"/>
    <w:rsid w:val="00010D63"/>
    <w:rsid w:val="00013059"/>
    <w:rsid w:val="00015175"/>
    <w:rsid w:val="000158CD"/>
    <w:rsid w:val="00015D5A"/>
    <w:rsid w:val="000177B3"/>
    <w:rsid w:val="000177D5"/>
    <w:rsid w:val="00020669"/>
    <w:rsid w:val="00020B6C"/>
    <w:rsid w:val="0002469E"/>
    <w:rsid w:val="00024FA7"/>
    <w:rsid w:val="00025716"/>
    <w:rsid w:val="00027966"/>
    <w:rsid w:val="00030E9C"/>
    <w:rsid w:val="000362F7"/>
    <w:rsid w:val="00037BE1"/>
    <w:rsid w:val="00040D42"/>
    <w:rsid w:val="000412BA"/>
    <w:rsid w:val="000419FD"/>
    <w:rsid w:val="00042A39"/>
    <w:rsid w:val="00043FC9"/>
    <w:rsid w:val="00046763"/>
    <w:rsid w:val="000477A5"/>
    <w:rsid w:val="00050174"/>
    <w:rsid w:val="00050E26"/>
    <w:rsid w:val="000533AF"/>
    <w:rsid w:val="0005443C"/>
    <w:rsid w:val="00054A3B"/>
    <w:rsid w:val="00054B19"/>
    <w:rsid w:val="00055603"/>
    <w:rsid w:val="00055856"/>
    <w:rsid w:val="00055918"/>
    <w:rsid w:val="00057E10"/>
    <w:rsid w:val="00060D0D"/>
    <w:rsid w:val="00061FE1"/>
    <w:rsid w:val="000621FB"/>
    <w:rsid w:val="0006275F"/>
    <w:rsid w:val="00063BB8"/>
    <w:rsid w:val="00063D28"/>
    <w:rsid w:val="0006450B"/>
    <w:rsid w:val="00064EBA"/>
    <w:rsid w:val="00065745"/>
    <w:rsid w:val="000658FC"/>
    <w:rsid w:val="000672B8"/>
    <w:rsid w:val="00070766"/>
    <w:rsid w:val="00070789"/>
    <w:rsid w:val="0007083E"/>
    <w:rsid w:val="00071DB8"/>
    <w:rsid w:val="000757E5"/>
    <w:rsid w:val="00080FFE"/>
    <w:rsid w:val="0008399E"/>
    <w:rsid w:val="00083D02"/>
    <w:rsid w:val="00083DF0"/>
    <w:rsid w:val="00083F75"/>
    <w:rsid w:val="00084830"/>
    <w:rsid w:val="00086BF6"/>
    <w:rsid w:val="00090AA4"/>
    <w:rsid w:val="00093586"/>
    <w:rsid w:val="00093CFD"/>
    <w:rsid w:val="000949BA"/>
    <w:rsid w:val="000A3AF2"/>
    <w:rsid w:val="000A3BA0"/>
    <w:rsid w:val="000A47BE"/>
    <w:rsid w:val="000A4BA4"/>
    <w:rsid w:val="000A4C3C"/>
    <w:rsid w:val="000A5F84"/>
    <w:rsid w:val="000A6FFD"/>
    <w:rsid w:val="000A75E5"/>
    <w:rsid w:val="000B0D8E"/>
    <w:rsid w:val="000B4AD2"/>
    <w:rsid w:val="000B5CA8"/>
    <w:rsid w:val="000C0D66"/>
    <w:rsid w:val="000C2D29"/>
    <w:rsid w:val="000C2ED4"/>
    <w:rsid w:val="000C5511"/>
    <w:rsid w:val="000C66E7"/>
    <w:rsid w:val="000C699B"/>
    <w:rsid w:val="000C7143"/>
    <w:rsid w:val="000C7D85"/>
    <w:rsid w:val="000D09AF"/>
    <w:rsid w:val="000D13BE"/>
    <w:rsid w:val="000D2C60"/>
    <w:rsid w:val="000D32CF"/>
    <w:rsid w:val="000D33A4"/>
    <w:rsid w:val="000D3476"/>
    <w:rsid w:val="000D43D2"/>
    <w:rsid w:val="000D68CF"/>
    <w:rsid w:val="000D7420"/>
    <w:rsid w:val="000E36CA"/>
    <w:rsid w:val="000E7BA5"/>
    <w:rsid w:val="000F02AA"/>
    <w:rsid w:val="000F0C18"/>
    <w:rsid w:val="000F5F60"/>
    <w:rsid w:val="000F6847"/>
    <w:rsid w:val="000F6E7E"/>
    <w:rsid w:val="000F7715"/>
    <w:rsid w:val="000F7A17"/>
    <w:rsid w:val="000F7D38"/>
    <w:rsid w:val="00101BD5"/>
    <w:rsid w:val="00102C37"/>
    <w:rsid w:val="00102CBD"/>
    <w:rsid w:val="00107D4B"/>
    <w:rsid w:val="00113D53"/>
    <w:rsid w:val="00114D9A"/>
    <w:rsid w:val="001177A4"/>
    <w:rsid w:val="00120003"/>
    <w:rsid w:val="001206D5"/>
    <w:rsid w:val="00120E0F"/>
    <w:rsid w:val="001219F8"/>
    <w:rsid w:val="001231B8"/>
    <w:rsid w:val="00126352"/>
    <w:rsid w:val="00126FDD"/>
    <w:rsid w:val="0012708D"/>
    <w:rsid w:val="001276A0"/>
    <w:rsid w:val="00131392"/>
    <w:rsid w:val="00133C77"/>
    <w:rsid w:val="00134024"/>
    <w:rsid w:val="00134A55"/>
    <w:rsid w:val="00134E1F"/>
    <w:rsid w:val="00134F72"/>
    <w:rsid w:val="001354F5"/>
    <w:rsid w:val="00140FC0"/>
    <w:rsid w:val="00141B70"/>
    <w:rsid w:val="00143CC2"/>
    <w:rsid w:val="0014763C"/>
    <w:rsid w:val="0015060E"/>
    <w:rsid w:val="001509B4"/>
    <w:rsid w:val="00151774"/>
    <w:rsid w:val="0015459C"/>
    <w:rsid w:val="001555D6"/>
    <w:rsid w:val="00157469"/>
    <w:rsid w:val="00161192"/>
    <w:rsid w:val="0016151F"/>
    <w:rsid w:val="001618B8"/>
    <w:rsid w:val="00165765"/>
    <w:rsid w:val="00165DAB"/>
    <w:rsid w:val="00165DD9"/>
    <w:rsid w:val="00165DE5"/>
    <w:rsid w:val="00165E72"/>
    <w:rsid w:val="00165EAB"/>
    <w:rsid w:val="00167468"/>
    <w:rsid w:val="00170694"/>
    <w:rsid w:val="00170999"/>
    <w:rsid w:val="00175D80"/>
    <w:rsid w:val="00176FDC"/>
    <w:rsid w:val="00177503"/>
    <w:rsid w:val="00177EA9"/>
    <w:rsid w:val="00177F04"/>
    <w:rsid w:val="0018079F"/>
    <w:rsid w:val="00180929"/>
    <w:rsid w:val="00181671"/>
    <w:rsid w:val="00181920"/>
    <w:rsid w:val="00182CCF"/>
    <w:rsid w:val="0018362D"/>
    <w:rsid w:val="0018400B"/>
    <w:rsid w:val="00184A71"/>
    <w:rsid w:val="0018505A"/>
    <w:rsid w:val="001901E6"/>
    <w:rsid w:val="00192532"/>
    <w:rsid w:val="00192610"/>
    <w:rsid w:val="00193FB5"/>
    <w:rsid w:val="0019497A"/>
    <w:rsid w:val="00195558"/>
    <w:rsid w:val="00195B2C"/>
    <w:rsid w:val="00196BFF"/>
    <w:rsid w:val="001970C9"/>
    <w:rsid w:val="001970EC"/>
    <w:rsid w:val="001A1654"/>
    <w:rsid w:val="001A2CBD"/>
    <w:rsid w:val="001A449F"/>
    <w:rsid w:val="001A6513"/>
    <w:rsid w:val="001A77DA"/>
    <w:rsid w:val="001B0553"/>
    <w:rsid w:val="001B1090"/>
    <w:rsid w:val="001B24DB"/>
    <w:rsid w:val="001B3728"/>
    <w:rsid w:val="001B3C97"/>
    <w:rsid w:val="001C1898"/>
    <w:rsid w:val="001C3452"/>
    <w:rsid w:val="001C445F"/>
    <w:rsid w:val="001C52E9"/>
    <w:rsid w:val="001C5A65"/>
    <w:rsid w:val="001C7A6D"/>
    <w:rsid w:val="001C7D75"/>
    <w:rsid w:val="001D63EE"/>
    <w:rsid w:val="001D6B23"/>
    <w:rsid w:val="001D735D"/>
    <w:rsid w:val="001E031A"/>
    <w:rsid w:val="001E0539"/>
    <w:rsid w:val="001E1108"/>
    <w:rsid w:val="001E1CA6"/>
    <w:rsid w:val="001E1FA3"/>
    <w:rsid w:val="001E25F9"/>
    <w:rsid w:val="001E2B55"/>
    <w:rsid w:val="001E58DE"/>
    <w:rsid w:val="001E7CF9"/>
    <w:rsid w:val="001F1D2C"/>
    <w:rsid w:val="001F2D73"/>
    <w:rsid w:val="001F2D99"/>
    <w:rsid w:val="001F59A9"/>
    <w:rsid w:val="001F5F86"/>
    <w:rsid w:val="001F6B3E"/>
    <w:rsid w:val="00200D05"/>
    <w:rsid w:val="00201050"/>
    <w:rsid w:val="0020243F"/>
    <w:rsid w:val="00202963"/>
    <w:rsid w:val="002030F3"/>
    <w:rsid w:val="0020558C"/>
    <w:rsid w:val="00206F10"/>
    <w:rsid w:val="00207FC3"/>
    <w:rsid w:val="00210860"/>
    <w:rsid w:val="0021114B"/>
    <w:rsid w:val="0021268C"/>
    <w:rsid w:val="0021298B"/>
    <w:rsid w:val="002146F9"/>
    <w:rsid w:val="00214E6E"/>
    <w:rsid w:val="002177D4"/>
    <w:rsid w:val="00222459"/>
    <w:rsid w:val="00222D5F"/>
    <w:rsid w:val="002234EA"/>
    <w:rsid w:val="00223C28"/>
    <w:rsid w:val="00224A6D"/>
    <w:rsid w:val="00224D04"/>
    <w:rsid w:val="002309E0"/>
    <w:rsid w:val="00232776"/>
    <w:rsid w:val="002347E7"/>
    <w:rsid w:val="00236CAB"/>
    <w:rsid w:val="00237F0D"/>
    <w:rsid w:val="00240155"/>
    <w:rsid w:val="00240774"/>
    <w:rsid w:val="00241EC6"/>
    <w:rsid w:val="0024468B"/>
    <w:rsid w:val="00244F88"/>
    <w:rsid w:val="00245881"/>
    <w:rsid w:val="00245DC3"/>
    <w:rsid w:val="002479CD"/>
    <w:rsid w:val="00247F49"/>
    <w:rsid w:val="002506F9"/>
    <w:rsid w:val="0025101C"/>
    <w:rsid w:val="00251F49"/>
    <w:rsid w:val="00253DC5"/>
    <w:rsid w:val="00261B83"/>
    <w:rsid w:val="00261D7F"/>
    <w:rsid w:val="00262298"/>
    <w:rsid w:val="00264243"/>
    <w:rsid w:val="00264A06"/>
    <w:rsid w:val="00265536"/>
    <w:rsid w:val="00267176"/>
    <w:rsid w:val="002724A2"/>
    <w:rsid w:val="00272D53"/>
    <w:rsid w:val="0027377B"/>
    <w:rsid w:val="0027436D"/>
    <w:rsid w:val="002744FF"/>
    <w:rsid w:val="0027553C"/>
    <w:rsid w:val="002763F8"/>
    <w:rsid w:val="0027664A"/>
    <w:rsid w:val="002778B3"/>
    <w:rsid w:val="0028066F"/>
    <w:rsid w:val="00281DEE"/>
    <w:rsid w:val="00286626"/>
    <w:rsid w:val="00290403"/>
    <w:rsid w:val="00292247"/>
    <w:rsid w:val="0029461A"/>
    <w:rsid w:val="002964E1"/>
    <w:rsid w:val="002967A0"/>
    <w:rsid w:val="002A034C"/>
    <w:rsid w:val="002A33EC"/>
    <w:rsid w:val="002B199C"/>
    <w:rsid w:val="002B5654"/>
    <w:rsid w:val="002B79AB"/>
    <w:rsid w:val="002C17A6"/>
    <w:rsid w:val="002C1A87"/>
    <w:rsid w:val="002C22EC"/>
    <w:rsid w:val="002C4DB3"/>
    <w:rsid w:val="002C5424"/>
    <w:rsid w:val="002C7710"/>
    <w:rsid w:val="002D081F"/>
    <w:rsid w:val="002D0996"/>
    <w:rsid w:val="002D0F07"/>
    <w:rsid w:val="002D101D"/>
    <w:rsid w:val="002D26A9"/>
    <w:rsid w:val="002D2AFF"/>
    <w:rsid w:val="002D4290"/>
    <w:rsid w:val="002D4973"/>
    <w:rsid w:val="002D4C31"/>
    <w:rsid w:val="002D65CE"/>
    <w:rsid w:val="002E11BD"/>
    <w:rsid w:val="002E2041"/>
    <w:rsid w:val="002E242D"/>
    <w:rsid w:val="002E32D9"/>
    <w:rsid w:val="002E3824"/>
    <w:rsid w:val="002E3C9D"/>
    <w:rsid w:val="002E4F3E"/>
    <w:rsid w:val="002E75B5"/>
    <w:rsid w:val="002F1F5F"/>
    <w:rsid w:val="002F20E3"/>
    <w:rsid w:val="002F3B6F"/>
    <w:rsid w:val="002F56E1"/>
    <w:rsid w:val="002F6729"/>
    <w:rsid w:val="002F7CAD"/>
    <w:rsid w:val="00300867"/>
    <w:rsid w:val="00302EC4"/>
    <w:rsid w:val="00303E90"/>
    <w:rsid w:val="00304E5B"/>
    <w:rsid w:val="00307EAA"/>
    <w:rsid w:val="003102E8"/>
    <w:rsid w:val="0031056B"/>
    <w:rsid w:val="003106FD"/>
    <w:rsid w:val="0031072C"/>
    <w:rsid w:val="00310FAF"/>
    <w:rsid w:val="0031104E"/>
    <w:rsid w:val="0031595F"/>
    <w:rsid w:val="0031780D"/>
    <w:rsid w:val="003214FE"/>
    <w:rsid w:val="003221AE"/>
    <w:rsid w:val="003224D5"/>
    <w:rsid w:val="00322D62"/>
    <w:rsid w:val="00322D67"/>
    <w:rsid w:val="0032414C"/>
    <w:rsid w:val="00324C32"/>
    <w:rsid w:val="003260ED"/>
    <w:rsid w:val="00334A66"/>
    <w:rsid w:val="00335C7C"/>
    <w:rsid w:val="003363AF"/>
    <w:rsid w:val="00337C20"/>
    <w:rsid w:val="00342A5A"/>
    <w:rsid w:val="00342A6D"/>
    <w:rsid w:val="00342D9D"/>
    <w:rsid w:val="0034331F"/>
    <w:rsid w:val="00343863"/>
    <w:rsid w:val="00346B7A"/>
    <w:rsid w:val="0035039C"/>
    <w:rsid w:val="003564BE"/>
    <w:rsid w:val="0035687C"/>
    <w:rsid w:val="00356F86"/>
    <w:rsid w:val="003570BC"/>
    <w:rsid w:val="00357830"/>
    <w:rsid w:val="00357931"/>
    <w:rsid w:val="00362B9D"/>
    <w:rsid w:val="00363C33"/>
    <w:rsid w:val="00365EA8"/>
    <w:rsid w:val="00367D3A"/>
    <w:rsid w:val="00373321"/>
    <w:rsid w:val="00374804"/>
    <w:rsid w:val="00376885"/>
    <w:rsid w:val="003768EA"/>
    <w:rsid w:val="003775FD"/>
    <w:rsid w:val="003800C7"/>
    <w:rsid w:val="00380545"/>
    <w:rsid w:val="003817F9"/>
    <w:rsid w:val="0038259A"/>
    <w:rsid w:val="00385637"/>
    <w:rsid w:val="00386349"/>
    <w:rsid w:val="00387681"/>
    <w:rsid w:val="00387E97"/>
    <w:rsid w:val="0039059D"/>
    <w:rsid w:val="00393605"/>
    <w:rsid w:val="0039460D"/>
    <w:rsid w:val="00394E7D"/>
    <w:rsid w:val="003A1DA8"/>
    <w:rsid w:val="003A2F0B"/>
    <w:rsid w:val="003A3F35"/>
    <w:rsid w:val="003A5C3B"/>
    <w:rsid w:val="003A6BD5"/>
    <w:rsid w:val="003B04FE"/>
    <w:rsid w:val="003B1136"/>
    <w:rsid w:val="003B1B1F"/>
    <w:rsid w:val="003B31A9"/>
    <w:rsid w:val="003B4793"/>
    <w:rsid w:val="003B4FD7"/>
    <w:rsid w:val="003B5C55"/>
    <w:rsid w:val="003B5F82"/>
    <w:rsid w:val="003B6153"/>
    <w:rsid w:val="003B69D7"/>
    <w:rsid w:val="003B6FAF"/>
    <w:rsid w:val="003B75F1"/>
    <w:rsid w:val="003B7E17"/>
    <w:rsid w:val="003C0212"/>
    <w:rsid w:val="003C1E29"/>
    <w:rsid w:val="003C2C84"/>
    <w:rsid w:val="003C71F8"/>
    <w:rsid w:val="003C75BA"/>
    <w:rsid w:val="003C79B2"/>
    <w:rsid w:val="003D0618"/>
    <w:rsid w:val="003D3E5E"/>
    <w:rsid w:val="003D4361"/>
    <w:rsid w:val="003D7B08"/>
    <w:rsid w:val="003E1283"/>
    <w:rsid w:val="003E1D93"/>
    <w:rsid w:val="003E242F"/>
    <w:rsid w:val="003E3138"/>
    <w:rsid w:val="003E3DA9"/>
    <w:rsid w:val="003E5C43"/>
    <w:rsid w:val="003E74D0"/>
    <w:rsid w:val="003E7F31"/>
    <w:rsid w:val="003F15AC"/>
    <w:rsid w:val="003F1725"/>
    <w:rsid w:val="003F4442"/>
    <w:rsid w:val="003F5052"/>
    <w:rsid w:val="003F50CA"/>
    <w:rsid w:val="003F598C"/>
    <w:rsid w:val="003F7E1B"/>
    <w:rsid w:val="004000BA"/>
    <w:rsid w:val="00402957"/>
    <w:rsid w:val="004036EE"/>
    <w:rsid w:val="00404E33"/>
    <w:rsid w:val="0040727E"/>
    <w:rsid w:val="00411039"/>
    <w:rsid w:val="00412EF1"/>
    <w:rsid w:val="00413F36"/>
    <w:rsid w:val="00414433"/>
    <w:rsid w:val="0041575B"/>
    <w:rsid w:val="00416DCE"/>
    <w:rsid w:val="00417166"/>
    <w:rsid w:val="00420278"/>
    <w:rsid w:val="00420340"/>
    <w:rsid w:val="00420BCB"/>
    <w:rsid w:val="00420F8B"/>
    <w:rsid w:val="004253A2"/>
    <w:rsid w:val="00425E5B"/>
    <w:rsid w:val="0042665C"/>
    <w:rsid w:val="004277D8"/>
    <w:rsid w:val="00430940"/>
    <w:rsid w:val="00432363"/>
    <w:rsid w:val="00432667"/>
    <w:rsid w:val="004328F8"/>
    <w:rsid w:val="004344D6"/>
    <w:rsid w:val="00434884"/>
    <w:rsid w:val="004379C7"/>
    <w:rsid w:val="0044333B"/>
    <w:rsid w:val="00443440"/>
    <w:rsid w:val="00444808"/>
    <w:rsid w:val="00444AC8"/>
    <w:rsid w:val="00445D49"/>
    <w:rsid w:val="004462CB"/>
    <w:rsid w:val="004476CE"/>
    <w:rsid w:val="00460337"/>
    <w:rsid w:val="004609EA"/>
    <w:rsid w:val="004631BF"/>
    <w:rsid w:val="004635F2"/>
    <w:rsid w:val="00465811"/>
    <w:rsid w:val="0047140F"/>
    <w:rsid w:val="0047191D"/>
    <w:rsid w:val="0047292C"/>
    <w:rsid w:val="00474752"/>
    <w:rsid w:val="00474FB2"/>
    <w:rsid w:val="00475977"/>
    <w:rsid w:val="0047695E"/>
    <w:rsid w:val="00476BED"/>
    <w:rsid w:val="00477217"/>
    <w:rsid w:val="00480361"/>
    <w:rsid w:val="00481092"/>
    <w:rsid w:val="0048320E"/>
    <w:rsid w:val="004833FF"/>
    <w:rsid w:val="004844E6"/>
    <w:rsid w:val="00484942"/>
    <w:rsid w:val="00484E8E"/>
    <w:rsid w:val="004853E6"/>
    <w:rsid w:val="004864CC"/>
    <w:rsid w:val="00490B30"/>
    <w:rsid w:val="004918CD"/>
    <w:rsid w:val="00492CA1"/>
    <w:rsid w:val="00493FED"/>
    <w:rsid w:val="00494257"/>
    <w:rsid w:val="00494424"/>
    <w:rsid w:val="00496BE6"/>
    <w:rsid w:val="00496CB7"/>
    <w:rsid w:val="004A0771"/>
    <w:rsid w:val="004A25CA"/>
    <w:rsid w:val="004A28EE"/>
    <w:rsid w:val="004A2BB5"/>
    <w:rsid w:val="004A3775"/>
    <w:rsid w:val="004A58D4"/>
    <w:rsid w:val="004A5D15"/>
    <w:rsid w:val="004A60A9"/>
    <w:rsid w:val="004A7EED"/>
    <w:rsid w:val="004B13F7"/>
    <w:rsid w:val="004B1EEB"/>
    <w:rsid w:val="004B2015"/>
    <w:rsid w:val="004B289F"/>
    <w:rsid w:val="004B4E07"/>
    <w:rsid w:val="004B5B14"/>
    <w:rsid w:val="004B5D60"/>
    <w:rsid w:val="004C157E"/>
    <w:rsid w:val="004C284B"/>
    <w:rsid w:val="004C4230"/>
    <w:rsid w:val="004C50F6"/>
    <w:rsid w:val="004C5DE4"/>
    <w:rsid w:val="004C653F"/>
    <w:rsid w:val="004D276B"/>
    <w:rsid w:val="004D3118"/>
    <w:rsid w:val="004D6056"/>
    <w:rsid w:val="004D613A"/>
    <w:rsid w:val="004D7011"/>
    <w:rsid w:val="004D70C3"/>
    <w:rsid w:val="004D7BF0"/>
    <w:rsid w:val="004E0DB3"/>
    <w:rsid w:val="004E29B8"/>
    <w:rsid w:val="004E2A56"/>
    <w:rsid w:val="004E2CDC"/>
    <w:rsid w:val="004E5166"/>
    <w:rsid w:val="004E5DA7"/>
    <w:rsid w:val="004E7646"/>
    <w:rsid w:val="004F2357"/>
    <w:rsid w:val="004F3910"/>
    <w:rsid w:val="004F4636"/>
    <w:rsid w:val="004F5026"/>
    <w:rsid w:val="004F5239"/>
    <w:rsid w:val="004F6F43"/>
    <w:rsid w:val="004F78D5"/>
    <w:rsid w:val="004F7C61"/>
    <w:rsid w:val="004F7F47"/>
    <w:rsid w:val="005021E9"/>
    <w:rsid w:val="005027F1"/>
    <w:rsid w:val="00510727"/>
    <w:rsid w:val="0051191D"/>
    <w:rsid w:val="00513164"/>
    <w:rsid w:val="00513C58"/>
    <w:rsid w:val="0051466E"/>
    <w:rsid w:val="0051497D"/>
    <w:rsid w:val="00515069"/>
    <w:rsid w:val="00520A5F"/>
    <w:rsid w:val="00520AE8"/>
    <w:rsid w:val="00521510"/>
    <w:rsid w:val="00523334"/>
    <w:rsid w:val="00523804"/>
    <w:rsid w:val="005243A0"/>
    <w:rsid w:val="0052749D"/>
    <w:rsid w:val="00530DA5"/>
    <w:rsid w:val="0053220B"/>
    <w:rsid w:val="0053373C"/>
    <w:rsid w:val="0054087C"/>
    <w:rsid w:val="00542210"/>
    <w:rsid w:val="00542F9C"/>
    <w:rsid w:val="0054310E"/>
    <w:rsid w:val="005437E4"/>
    <w:rsid w:val="00543E33"/>
    <w:rsid w:val="00544ADB"/>
    <w:rsid w:val="00544B17"/>
    <w:rsid w:val="00545B9B"/>
    <w:rsid w:val="00550C9E"/>
    <w:rsid w:val="00550CA3"/>
    <w:rsid w:val="005555F1"/>
    <w:rsid w:val="00555AE3"/>
    <w:rsid w:val="0055661E"/>
    <w:rsid w:val="00556ACE"/>
    <w:rsid w:val="005578A8"/>
    <w:rsid w:val="00557C46"/>
    <w:rsid w:val="00560656"/>
    <w:rsid w:val="005617AB"/>
    <w:rsid w:val="00562CA6"/>
    <w:rsid w:val="0056346D"/>
    <w:rsid w:val="00563B17"/>
    <w:rsid w:val="00563FA1"/>
    <w:rsid w:val="00565B5A"/>
    <w:rsid w:val="00566C38"/>
    <w:rsid w:val="0057025C"/>
    <w:rsid w:val="005705EF"/>
    <w:rsid w:val="0057600F"/>
    <w:rsid w:val="0057607E"/>
    <w:rsid w:val="005760AD"/>
    <w:rsid w:val="0057618A"/>
    <w:rsid w:val="005806DE"/>
    <w:rsid w:val="005826B1"/>
    <w:rsid w:val="005839FA"/>
    <w:rsid w:val="005845DA"/>
    <w:rsid w:val="00587F29"/>
    <w:rsid w:val="00590361"/>
    <w:rsid w:val="0059078F"/>
    <w:rsid w:val="0059224F"/>
    <w:rsid w:val="00592C2B"/>
    <w:rsid w:val="00592F12"/>
    <w:rsid w:val="005958B6"/>
    <w:rsid w:val="00595CAA"/>
    <w:rsid w:val="005967DD"/>
    <w:rsid w:val="005A1D37"/>
    <w:rsid w:val="005A2AD3"/>
    <w:rsid w:val="005B002B"/>
    <w:rsid w:val="005B0C61"/>
    <w:rsid w:val="005B2AE0"/>
    <w:rsid w:val="005B3083"/>
    <w:rsid w:val="005B5EDE"/>
    <w:rsid w:val="005B6B40"/>
    <w:rsid w:val="005C09BB"/>
    <w:rsid w:val="005C0DF4"/>
    <w:rsid w:val="005C1308"/>
    <w:rsid w:val="005C17A5"/>
    <w:rsid w:val="005C2A8F"/>
    <w:rsid w:val="005C2FEA"/>
    <w:rsid w:val="005C30A9"/>
    <w:rsid w:val="005C407B"/>
    <w:rsid w:val="005C4E65"/>
    <w:rsid w:val="005C5651"/>
    <w:rsid w:val="005C5663"/>
    <w:rsid w:val="005D00D5"/>
    <w:rsid w:val="005D1753"/>
    <w:rsid w:val="005D1FC5"/>
    <w:rsid w:val="005D2344"/>
    <w:rsid w:val="005D422A"/>
    <w:rsid w:val="005D612A"/>
    <w:rsid w:val="005D7A7B"/>
    <w:rsid w:val="005E017B"/>
    <w:rsid w:val="005E21DC"/>
    <w:rsid w:val="005E4770"/>
    <w:rsid w:val="005E74BF"/>
    <w:rsid w:val="005F5538"/>
    <w:rsid w:val="005F7A09"/>
    <w:rsid w:val="00600791"/>
    <w:rsid w:val="006008F6"/>
    <w:rsid w:val="006009BA"/>
    <w:rsid w:val="00601FE1"/>
    <w:rsid w:val="00603056"/>
    <w:rsid w:val="00605D78"/>
    <w:rsid w:val="00607124"/>
    <w:rsid w:val="00607C83"/>
    <w:rsid w:val="006123B6"/>
    <w:rsid w:val="00612527"/>
    <w:rsid w:val="0061292C"/>
    <w:rsid w:val="00612B12"/>
    <w:rsid w:val="00613C6B"/>
    <w:rsid w:val="00613F5A"/>
    <w:rsid w:val="00614AA5"/>
    <w:rsid w:val="00614AFC"/>
    <w:rsid w:val="00616AAF"/>
    <w:rsid w:val="00617CEE"/>
    <w:rsid w:val="0062081A"/>
    <w:rsid w:val="00620F6C"/>
    <w:rsid w:val="00623BB6"/>
    <w:rsid w:val="00623CAC"/>
    <w:rsid w:val="00624E3E"/>
    <w:rsid w:val="0062676F"/>
    <w:rsid w:val="00627CF6"/>
    <w:rsid w:val="006306C2"/>
    <w:rsid w:val="00630A13"/>
    <w:rsid w:val="00631683"/>
    <w:rsid w:val="00631AB6"/>
    <w:rsid w:val="0063237E"/>
    <w:rsid w:val="006343E7"/>
    <w:rsid w:val="00636428"/>
    <w:rsid w:val="00636C28"/>
    <w:rsid w:val="0064224B"/>
    <w:rsid w:val="00642CC2"/>
    <w:rsid w:val="00642FE6"/>
    <w:rsid w:val="00643BDA"/>
    <w:rsid w:val="00643D03"/>
    <w:rsid w:val="00643FC9"/>
    <w:rsid w:val="00646079"/>
    <w:rsid w:val="00646408"/>
    <w:rsid w:val="0065152F"/>
    <w:rsid w:val="00651B17"/>
    <w:rsid w:val="00652C0E"/>
    <w:rsid w:val="00652DF8"/>
    <w:rsid w:val="006533ED"/>
    <w:rsid w:val="00657430"/>
    <w:rsid w:val="00657C30"/>
    <w:rsid w:val="006600BB"/>
    <w:rsid w:val="0066098D"/>
    <w:rsid w:val="0066203C"/>
    <w:rsid w:val="006629A6"/>
    <w:rsid w:val="0066419C"/>
    <w:rsid w:val="0066622F"/>
    <w:rsid w:val="00667111"/>
    <w:rsid w:val="006673A6"/>
    <w:rsid w:val="00667D33"/>
    <w:rsid w:val="00670C62"/>
    <w:rsid w:val="00671663"/>
    <w:rsid w:val="006716FA"/>
    <w:rsid w:val="006722A9"/>
    <w:rsid w:val="00673479"/>
    <w:rsid w:val="00673BB9"/>
    <w:rsid w:val="00675248"/>
    <w:rsid w:val="006770A5"/>
    <w:rsid w:val="00677654"/>
    <w:rsid w:val="00682414"/>
    <w:rsid w:val="00683EEB"/>
    <w:rsid w:val="0068460D"/>
    <w:rsid w:val="00686764"/>
    <w:rsid w:val="00687050"/>
    <w:rsid w:val="00690506"/>
    <w:rsid w:val="006911C5"/>
    <w:rsid w:val="006911E0"/>
    <w:rsid w:val="00691455"/>
    <w:rsid w:val="00693D99"/>
    <w:rsid w:val="00694C4B"/>
    <w:rsid w:val="00695A59"/>
    <w:rsid w:val="006961CE"/>
    <w:rsid w:val="0069735F"/>
    <w:rsid w:val="00697400"/>
    <w:rsid w:val="006A069D"/>
    <w:rsid w:val="006A091D"/>
    <w:rsid w:val="006A1924"/>
    <w:rsid w:val="006A1955"/>
    <w:rsid w:val="006A4525"/>
    <w:rsid w:val="006A48FF"/>
    <w:rsid w:val="006A5555"/>
    <w:rsid w:val="006A6309"/>
    <w:rsid w:val="006A6B2E"/>
    <w:rsid w:val="006A6EF3"/>
    <w:rsid w:val="006B2856"/>
    <w:rsid w:val="006B3C15"/>
    <w:rsid w:val="006B6297"/>
    <w:rsid w:val="006B7AA5"/>
    <w:rsid w:val="006C23A3"/>
    <w:rsid w:val="006C2433"/>
    <w:rsid w:val="006C29CF"/>
    <w:rsid w:val="006C357B"/>
    <w:rsid w:val="006C3AF0"/>
    <w:rsid w:val="006C43D3"/>
    <w:rsid w:val="006C516D"/>
    <w:rsid w:val="006D1D41"/>
    <w:rsid w:val="006D2722"/>
    <w:rsid w:val="006D37D5"/>
    <w:rsid w:val="006E0B66"/>
    <w:rsid w:val="006E1CEE"/>
    <w:rsid w:val="006E1D4B"/>
    <w:rsid w:val="006E24A9"/>
    <w:rsid w:val="006E358F"/>
    <w:rsid w:val="006E3638"/>
    <w:rsid w:val="006E752E"/>
    <w:rsid w:val="006F124F"/>
    <w:rsid w:val="006F39B1"/>
    <w:rsid w:val="006F65DB"/>
    <w:rsid w:val="00701418"/>
    <w:rsid w:val="007046A9"/>
    <w:rsid w:val="00705B33"/>
    <w:rsid w:val="00707096"/>
    <w:rsid w:val="007075F1"/>
    <w:rsid w:val="007107C9"/>
    <w:rsid w:val="00711A0F"/>
    <w:rsid w:val="00715B8F"/>
    <w:rsid w:val="00716B6A"/>
    <w:rsid w:val="0072060F"/>
    <w:rsid w:val="00720DEA"/>
    <w:rsid w:val="00721DDC"/>
    <w:rsid w:val="007230C2"/>
    <w:rsid w:val="00724BEF"/>
    <w:rsid w:val="0072678C"/>
    <w:rsid w:val="00726C1F"/>
    <w:rsid w:val="00727B1B"/>
    <w:rsid w:val="00727CED"/>
    <w:rsid w:val="0073260E"/>
    <w:rsid w:val="00732D75"/>
    <w:rsid w:val="00734427"/>
    <w:rsid w:val="00735131"/>
    <w:rsid w:val="0073705D"/>
    <w:rsid w:val="007426B8"/>
    <w:rsid w:val="00742CF5"/>
    <w:rsid w:val="00744DA5"/>
    <w:rsid w:val="00747782"/>
    <w:rsid w:val="0075018C"/>
    <w:rsid w:val="00750FB5"/>
    <w:rsid w:val="007540DB"/>
    <w:rsid w:val="007560C7"/>
    <w:rsid w:val="0075689A"/>
    <w:rsid w:val="00763014"/>
    <w:rsid w:val="007642FE"/>
    <w:rsid w:val="00764DEE"/>
    <w:rsid w:val="00766027"/>
    <w:rsid w:val="00767312"/>
    <w:rsid w:val="007700BC"/>
    <w:rsid w:val="007710DA"/>
    <w:rsid w:val="00772FDA"/>
    <w:rsid w:val="0077385A"/>
    <w:rsid w:val="007759DE"/>
    <w:rsid w:val="0077668C"/>
    <w:rsid w:val="00777CBA"/>
    <w:rsid w:val="00780167"/>
    <w:rsid w:val="00780A12"/>
    <w:rsid w:val="007823FB"/>
    <w:rsid w:val="00783542"/>
    <w:rsid w:val="00785E41"/>
    <w:rsid w:val="007875DA"/>
    <w:rsid w:val="0079127D"/>
    <w:rsid w:val="0079440F"/>
    <w:rsid w:val="00797314"/>
    <w:rsid w:val="0079753D"/>
    <w:rsid w:val="007A01AD"/>
    <w:rsid w:val="007A07EE"/>
    <w:rsid w:val="007A090A"/>
    <w:rsid w:val="007A0DE6"/>
    <w:rsid w:val="007A233D"/>
    <w:rsid w:val="007A24E2"/>
    <w:rsid w:val="007A252F"/>
    <w:rsid w:val="007A3622"/>
    <w:rsid w:val="007A3644"/>
    <w:rsid w:val="007A37C3"/>
    <w:rsid w:val="007A5130"/>
    <w:rsid w:val="007B0D57"/>
    <w:rsid w:val="007B2260"/>
    <w:rsid w:val="007B2376"/>
    <w:rsid w:val="007C1501"/>
    <w:rsid w:val="007C229E"/>
    <w:rsid w:val="007C7628"/>
    <w:rsid w:val="007D0108"/>
    <w:rsid w:val="007D0783"/>
    <w:rsid w:val="007D283F"/>
    <w:rsid w:val="007D38D0"/>
    <w:rsid w:val="007D5E26"/>
    <w:rsid w:val="007D706D"/>
    <w:rsid w:val="007E00F6"/>
    <w:rsid w:val="007E1F16"/>
    <w:rsid w:val="007E24D4"/>
    <w:rsid w:val="007E24E0"/>
    <w:rsid w:val="007E2DAA"/>
    <w:rsid w:val="007E309E"/>
    <w:rsid w:val="007E42E1"/>
    <w:rsid w:val="007E44B2"/>
    <w:rsid w:val="007E598B"/>
    <w:rsid w:val="007E6B21"/>
    <w:rsid w:val="007F0342"/>
    <w:rsid w:val="007F17A6"/>
    <w:rsid w:val="007F1AE9"/>
    <w:rsid w:val="007F2CBE"/>
    <w:rsid w:val="007F6B00"/>
    <w:rsid w:val="007F6BD3"/>
    <w:rsid w:val="00800EB0"/>
    <w:rsid w:val="008013C5"/>
    <w:rsid w:val="0080201D"/>
    <w:rsid w:val="0080246F"/>
    <w:rsid w:val="008029B0"/>
    <w:rsid w:val="00803839"/>
    <w:rsid w:val="00805B80"/>
    <w:rsid w:val="00806A35"/>
    <w:rsid w:val="00807B5E"/>
    <w:rsid w:val="00807FA2"/>
    <w:rsid w:val="00810652"/>
    <w:rsid w:val="008117BD"/>
    <w:rsid w:val="00811FBD"/>
    <w:rsid w:val="00812BE2"/>
    <w:rsid w:val="00815C13"/>
    <w:rsid w:val="00816437"/>
    <w:rsid w:val="00816834"/>
    <w:rsid w:val="00816BF7"/>
    <w:rsid w:val="008226FF"/>
    <w:rsid w:val="00822B82"/>
    <w:rsid w:val="00824C07"/>
    <w:rsid w:val="008254E3"/>
    <w:rsid w:val="0083116B"/>
    <w:rsid w:val="0083159F"/>
    <w:rsid w:val="00832891"/>
    <w:rsid w:val="008330B5"/>
    <w:rsid w:val="00833FA4"/>
    <w:rsid w:val="00836BBD"/>
    <w:rsid w:val="00841889"/>
    <w:rsid w:val="00842FD7"/>
    <w:rsid w:val="0084302E"/>
    <w:rsid w:val="00847DA5"/>
    <w:rsid w:val="008503CD"/>
    <w:rsid w:val="00851D68"/>
    <w:rsid w:val="00852EE6"/>
    <w:rsid w:val="00854B2E"/>
    <w:rsid w:val="00855A47"/>
    <w:rsid w:val="008614A8"/>
    <w:rsid w:val="00862985"/>
    <w:rsid w:val="008630A4"/>
    <w:rsid w:val="008633A5"/>
    <w:rsid w:val="00866D58"/>
    <w:rsid w:val="008671D5"/>
    <w:rsid w:val="00874A6C"/>
    <w:rsid w:val="00875906"/>
    <w:rsid w:val="008767C1"/>
    <w:rsid w:val="00877B1F"/>
    <w:rsid w:val="0088076F"/>
    <w:rsid w:val="00880A3C"/>
    <w:rsid w:val="00885055"/>
    <w:rsid w:val="008862EE"/>
    <w:rsid w:val="0088678F"/>
    <w:rsid w:val="0088685D"/>
    <w:rsid w:val="00894242"/>
    <w:rsid w:val="00895B31"/>
    <w:rsid w:val="008A00E5"/>
    <w:rsid w:val="008A14FD"/>
    <w:rsid w:val="008A1541"/>
    <w:rsid w:val="008A1B86"/>
    <w:rsid w:val="008A1FD7"/>
    <w:rsid w:val="008A3965"/>
    <w:rsid w:val="008A4BE7"/>
    <w:rsid w:val="008A7C97"/>
    <w:rsid w:val="008B0DB8"/>
    <w:rsid w:val="008B0FBD"/>
    <w:rsid w:val="008B1087"/>
    <w:rsid w:val="008B21CC"/>
    <w:rsid w:val="008B487A"/>
    <w:rsid w:val="008B48E0"/>
    <w:rsid w:val="008B525C"/>
    <w:rsid w:val="008C26F2"/>
    <w:rsid w:val="008C2988"/>
    <w:rsid w:val="008C4527"/>
    <w:rsid w:val="008C5ACB"/>
    <w:rsid w:val="008C678D"/>
    <w:rsid w:val="008C7452"/>
    <w:rsid w:val="008D0B9F"/>
    <w:rsid w:val="008D1B3C"/>
    <w:rsid w:val="008D23C9"/>
    <w:rsid w:val="008D2683"/>
    <w:rsid w:val="008D27FE"/>
    <w:rsid w:val="008D2CBB"/>
    <w:rsid w:val="008E05A4"/>
    <w:rsid w:val="008E07E2"/>
    <w:rsid w:val="008E17C0"/>
    <w:rsid w:val="008E1C32"/>
    <w:rsid w:val="008E1C6F"/>
    <w:rsid w:val="008E1D99"/>
    <w:rsid w:val="008E3A7D"/>
    <w:rsid w:val="008E44EF"/>
    <w:rsid w:val="008E5672"/>
    <w:rsid w:val="008E56DD"/>
    <w:rsid w:val="008E6746"/>
    <w:rsid w:val="008E7D8D"/>
    <w:rsid w:val="008F0AF3"/>
    <w:rsid w:val="008F2B59"/>
    <w:rsid w:val="008F3FE1"/>
    <w:rsid w:val="008F54E9"/>
    <w:rsid w:val="00902085"/>
    <w:rsid w:val="00902308"/>
    <w:rsid w:val="00902A99"/>
    <w:rsid w:val="00904641"/>
    <w:rsid w:val="00904790"/>
    <w:rsid w:val="00904B18"/>
    <w:rsid w:val="00906190"/>
    <w:rsid w:val="00906E4A"/>
    <w:rsid w:val="00907899"/>
    <w:rsid w:val="00907FF7"/>
    <w:rsid w:val="0091150D"/>
    <w:rsid w:val="00912817"/>
    <w:rsid w:val="00912DBC"/>
    <w:rsid w:val="0091309A"/>
    <w:rsid w:val="00913341"/>
    <w:rsid w:val="00913885"/>
    <w:rsid w:val="009138E2"/>
    <w:rsid w:val="00916666"/>
    <w:rsid w:val="009174D9"/>
    <w:rsid w:val="009174F3"/>
    <w:rsid w:val="00920456"/>
    <w:rsid w:val="00920755"/>
    <w:rsid w:val="00921AC9"/>
    <w:rsid w:val="00921AEC"/>
    <w:rsid w:val="00921BB0"/>
    <w:rsid w:val="00922A69"/>
    <w:rsid w:val="00924D31"/>
    <w:rsid w:val="009256BB"/>
    <w:rsid w:val="009273D8"/>
    <w:rsid w:val="009275AE"/>
    <w:rsid w:val="00927689"/>
    <w:rsid w:val="00930407"/>
    <w:rsid w:val="0093112E"/>
    <w:rsid w:val="009314DF"/>
    <w:rsid w:val="00931E98"/>
    <w:rsid w:val="00932C22"/>
    <w:rsid w:val="0093389E"/>
    <w:rsid w:val="00933B20"/>
    <w:rsid w:val="00934D06"/>
    <w:rsid w:val="00943907"/>
    <w:rsid w:val="00946696"/>
    <w:rsid w:val="00947659"/>
    <w:rsid w:val="009514C7"/>
    <w:rsid w:val="00951732"/>
    <w:rsid w:val="00956DFE"/>
    <w:rsid w:val="00956F57"/>
    <w:rsid w:val="00960D85"/>
    <w:rsid w:val="00961E8E"/>
    <w:rsid w:val="00962058"/>
    <w:rsid w:val="009621F5"/>
    <w:rsid w:val="00963D9B"/>
    <w:rsid w:val="009640A9"/>
    <w:rsid w:val="00964DDC"/>
    <w:rsid w:val="00971F8F"/>
    <w:rsid w:val="0097533B"/>
    <w:rsid w:val="009761D9"/>
    <w:rsid w:val="0098381F"/>
    <w:rsid w:val="00983976"/>
    <w:rsid w:val="0098595C"/>
    <w:rsid w:val="00986249"/>
    <w:rsid w:val="0098744B"/>
    <w:rsid w:val="00987703"/>
    <w:rsid w:val="00994539"/>
    <w:rsid w:val="00994ADB"/>
    <w:rsid w:val="009956C6"/>
    <w:rsid w:val="00995B75"/>
    <w:rsid w:val="00996702"/>
    <w:rsid w:val="009A15F9"/>
    <w:rsid w:val="009A20AE"/>
    <w:rsid w:val="009A29D4"/>
    <w:rsid w:val="009A2FC2"/>
    <w:rsid w:val="009A36A4"/>
    <w:rsid w:val="009A3749"/>
    <w:rsid w:val="009A51F9"/>
    <w:rsid w:val="009B0A7B"/>
    <w:rsid w:val="009B122C"/>
    <w:rsid w:val="009B25B1"/>
    <w:rsid w:val="009B4494"/>
    <w:rsid w:val="009B7907"/>
    <w:rsid w:val="009B7B95"/>
    <w:rsid w:val="009C2C23"/>
    <w:rsid w:val="009C3B28"/>
    <w:rsid w:val="009C3F39"/>
    <w:rsid w:val="009C4A32"/>
    <w:rsid w:val="009C4FA6"/>
    <w:rsid w:val="009C5EF7"/>
    <w:rsid w:val="009D00D7"/>
    <w:rsid w:val="009D07FE"/>
    <w:rsid w:val="009D0FDD"/>
    <w:rsid w:val="009D4D55"/>
    <w:rsid w:val="009D635B"/>
    <w:rsid w:val="009D677A"/>
    <w:rsid w:val="009E2D5A"/>
    <w:rsid w:val="009E401D"/>
    <w:rsid w:val="009E48E4"/>
    <w:rsid w:val="009E6C4C"/>
    <w:rsid w:val="009F054E"/>
    <w:rsid w:val="009F2C91"/>
    <w:rsid w:val="009F3C14"/>
    <w:rsid w:val="009F519B"/>
    <w:rsid w:val="009F5505"/>
    <w:rsid w:val="00A00BEE"/>
    <w:rsid w:val="00A00EEF"/>
    <w:rsid w:val="00A02161"/>
    <w:rsid w:val="00A049CC"/>
    <w:rsid w:val="00A04EA7"/>
    <w:rsid w:val="00A05784"/>
    <w:rsid w:val="00A0643F"/>
    <w:rsid w:val="00A065FB"/>
    <w:rsid w:val="00A07D96"/>
    <w:rsid w:val="00A13773"/>
    <w:rsid w:val="00A141AD"/>
    <w:rsid w:val="00A149FC"/>
    <w:rsid w:val="00A156D7"/>
    <w:rsid w:val="00A17B83"/>
    <w:rsid w:val="00A22556"/>
    <w:rsid w:val="00A233D8"/>
    <w:rsid w:val="00A2531D"/>
    <w:rsid w:val="00A262BC"/>
    <w:rsid w:val="00A26383"/>
    <w:rsid w:val="00A26816"/>
    <w:rsid w:val="00A26ABD"/>
    <w:rsid w:val="00A26DB6"/>
    <w:rsid w:val="00A271C9"/>
    <w:rsid w:val="00A3311F"/>
    <w:rsid w:val="00A33330"/>
    <w:rsid w:val="00A33EEA"/>
    <w:rsid w:val="00A343EE"/>
    <w:rsid w:val="00A34C9A"/>
    <w:rsid w:val="00A3785A"/>
    <w:rsid w:val="00A40389"/>
    <w:rsid w:val="00A4111A"/>
    <w:rsid w:val="00A42B06"/>
    <w:rsid w:val="00A45CAC"/>
    <w:rsid w:val="00A45F4E"/>
    <w:rsid w:val="00A45FAF"/>
    <w:rsid w:val="00A472B1"/>
    <w:rsid w:val="00A50533"/>
    <w:rsid w:val="00A50DCD"/>
    <w:rsid w:val="00A539F3"/>
    <w:rsid w:val="00A53EF6"/>
    <w:rsid w:val="00A571F3"/>
    <w:rsid w:val="00A5784A"/>
    <w:rsid w:val="00A6078B"/>
    <w:rsid w:val="00A61C4D"/>
    <w:rsid w:val="00A62666"/>
    <w:rsid w:val="00A6267D"/>
    <w:rsid w:val="00A647EE"/>
    <w:rsid w:val="00A64E6A"/>
    <w:rsid w:val="00A651A0"/>
    <w:rsid w:val="00A67A33"/>
    <w:rsid w:val="00A67D9F"/>
    <w:rsid w:val="00A725D6"/>
    <w:rsid w:val="00A737F5"/>
    <w:rsid w:val="00A73F84"/>
    <w:rsid w:val="00A75A01"/>
    <w:rsid w:val="00A80430"/>
    <w:rsid w:val="00A834F0"/>
    <w:rsid w:val="00A83F3D"/>
    <w:rsid w:val="00A83FB8"/>
    <w:rsid w:val="00A858EE"/>
    <w:rsid w:val="00A8674A"/>
    <w:rsid w:val="00A87AE2"/>
    <w:rsid w:val="00A907F1"/>
    <w:rsid w:val="00A92367"/>
    <w:rsid w:val="00A92847"/>
    <w:rsid w:val="00A95275"/>
    <w:rsid w:val="00A95496"/>
    <w:rsid w:val="00A965B9"/>
    <w:rsid w:val="00A96853"/>
    <w:rsid w:val="00A96905"/>
    <w:rsid w:val="00A96B90"/>
    <w:rsid w:val="00AA0F9E"/>
    <w:rsid w:val="00AA2EB6"/>
    <w:rsid w:val="00AA4441"/>
    <w:rsid w:val="00AA7791"/>
    <w:rsid w:val="00AB30CE"/>
    <w:rsid w:val="00AB3587"/>
    <w:rsid w:val="00AB5B64"/>
    <w:rsid w:val="00AC152A"/>
    <w:rsid w:val="00AC2D03"/>
    <w:rsid w:val="00AC39FB"/>
    <w:rsid w:val="00AC3CCE"/>
    <w:rsid w:val="00AC3FB1"/>
    <w:rsid w:val="00AC4D43"/>
    <w:rsid w:val="00AC4E27"/>
    <w:rsid w:val="00AC61D0"/>
    <w:rsid w:val="00AC6613"/>
    <w:rsid w:val="00AC711F"/>
    <w:rsid w:val="00AC7C6B"/>
    <w:rsid w:val="00AD1E27"/>
    <w:rsid w:val="00AD397B"/>
    <w:rsid w:val="00AD4395"/>
    <w:rsid w:val="00AD5568"/>
    <w:rsid w:val="00AD6936"/>
    <w:rsid w:val="00AE05C6"/>
    <w:rsid w:val="00AE144A"/>
    <w:rsid w:val="00AE1687"/>
    <w:rsid w:val="00AE23C9"/>
    <w:rsid w:val="00AE3FC2"/>
    <w:rsid w:val="00AE496A"/>
    <w:rsid w:val="00AE5835"/>
    <w:rsid w:val="00AF0659"/>
    <w:rsid w:val="00AF07FF"/>
    <w:rsid w:val="00AF09C5"/>
    <w:rsid w:val="00AF0DF4"/>
    <w:rsid w:val="00AF0EBB"/>
    <w:rsid w:val="00AF13C5"/>
    <w:rsid w:val="00AF420E"/>
    <w:rsid w:val="00AF430A"/>
    <w:rsid w:val="00AF5E89"/>
    <w:rsid w:val="00AF7063"/>
    <w:rsid w:val="00AF758E"/>
    <w:rsid w:val="00B01420"/>
    <w:rsid w:val="00B0318A"/>
    <w:rsid w:val="00B1057E"/>
    <w:rsid w:val="00B133AE"/>
    <w:rsid w:val="00B141B7"/>
    <w:rsid w:val="00B14407"/>
    <w:rsid w:val="00B15A28"/>
    <w:rsid w:val="00B16686"/>
    <w:rsid w:val="00B20144"/>
    <w:rsid w:val="00B21391"/>
    <w:rsid w:val="00B213C3"/>
    <w:rsid w:val="00B21B75"/>
    <w:rsid w:val="00B223D2"/>
    <w:rsid w:val="00B22872"/>
    <w:rsid w:val="00B2358C"/>
    <w:rsid w:val="00B246DB"/>
    <w:rsid w:val="00B25520"/>
    <w:rsid w:val="00B26333"/>
    <w:rsid w:val="00B265F8"/>
    <w:rsid w:val="00B26FE9"/>
    <w:rsid w:val="00B2794E"/>
    <w:rsid w:val="00B3131E"/>
    <w:rsid w:val="00B340BC"/>
    <w:rsid w:val="00B34863"/>
    <w:rsid w:val="00B35411"/>
    <w:rsid w:val="00B366DF"/>
    <w:rsid w:val="00B43B5A"/>
    <w:rsid w:val="00B43D1A"/>
    <w:rsid w:val="00B44460"/>
    <w:rsid w:val="00B44980"/>
    <w:rsid w:val="00B44C32"/>
    <w:rsid w:val="00B50AE1"/>
    <w:rsid w:val="00B52168"/>
    <w:rsid w:val="00B54235"/>
    <w:rsid w:val="00B54476"/>
    <w:rsid w:val="00B55196"/>
    <w:rsid w:val="00B56860"/>
    <w:rsid w:val="00B56C76"/>
    <w:rsid w:val="00B5756A"/>
    <w:rsid w:val="00B60978"/>
    <w:rsid w:val="00B632E3"/>
    <w:rsid w:val="00B65B64"/>
    <w:rsid w:val="00B66306"/>
    <w:rsid w:val="00B67F8F"/>
    <w:rsid w:val="00B71060"/>
    <w:rsid w:val="00B72CA3"/>
    <w:rsid w:val="00B7520E"/>
    <w:rsid w:val="00B76205"/>
    <w:rsid w:val="00B77B1A"/>
    <w:rsid w:val="00B81918"/>
    <w:rsid w:val="00B82ED0"/>
    <w:rsid w:val="00B832DD"/>
    <w:rsid w:val="00B83A7E"/>
    <w:rsid w:val="00B857FE"/>
    <w:rsid w:val="00B85DE3"/>
    <w:rsid w:val="00B865A1"/>
    <w:rsid w:val="00B867A2"/>
    <w:rsid w:val="00B86B1C"/>
    <w:rsid w:val="00B90425"/>
    <w:rsid w:val="00B907BC"/>
    <w:rsid w:val="00B92557"/>
    <w:rsid w:val="00B92E4B"/>
    <w:rsid w:val="00B93CA1"/>
    <w:rsid w:val="00B94022"/>
    <w:rsid w:val="00B96740"/>
    <w:rsid w:val="00B97C97"/>
    <w:rsid w:val="00BA03E9"/>
    <w:rsid w:val="00BA137E"/>
    <w:rsid w:val="00BA18EC"/>
    <w:rsid w:val="00BA253B"/>
    <w:rsid w:val="00BA26B6"/>
    <w:rsid w:val="00BA285C"/>
    <w:rsid w:val="00BA2D50"/>
    <w:rsid w:val="00BA438C"/>
    <w:rsid w:val="00BA4D66"/>
    <w:rsid w:val="00BA4EE9"/>
    <w:rsid w:val="00BA5BA7"/>
    <w:rsid w:val="00BA6B3B"/>
    <w:rsid w:val="00BB567A"/>
    <w:rsid w:val="00BC033E"/>
    <w:rsid w:val="00BC2584"/>
    <w:rsid w:val="00BC2E62"/>
    <w:rsid w:val="00BC45C2"/>
    <w:rsid w:val="00BC4B6C"/>
    <w:rsid w:val="00BC4FC6"/>
    <w:rsid w:val="00BC5FE9"/>
    <w:rsid w:val="00BC6889"/>
    <w:rsid w:val="00BC74C2"/>
    <w:rsid w:val="00BD01AE"/>
    <w:rsid w:val="00BD2E90"/>
    <w:rsid w:val="00BD2ECB"/>
    <w:rsid w:val="00BE1441"/>
    <w:rsid w:val="00BE15E6"/>
    <w:rsid w:val="00BE3180"/>
    <w:rsid w:val="00BE334D"/>
    <w:rsid w:val="00BE3AB5"/>
    <w:rsid w:val="00BE672D"/>
    <w:rsid w:val="00BE6A74"/>
    <w:rsid w:val="00BE7C5A"/>
    <w:rsid w:val="00BF0811"/>
    <w:rsid w:val="00BF17CB"/>
    <w:rsid w:val="00BF1C4B"/>
    <w:rsid w:val="00BF74C3"/>
    <w:rsid w:val="00BF77A0"/>
    <w:rsid w:val="00BF7A8D"/>
    <w:rsid w:val="00C0010A"/>
    <w:rsid w:val="00C0074B"/>
    <w:rsid w:val="00C01A54"/>
    <w:rsid w:val="00C025DA"/>
    <w:rsid w:val="00C034ED"/>
    <w:rsid w:val="00C03AC5"/>
    <w:rsid w:val="00C04F35"/>
    <w:rsid w:val="00C06008"/>
    <w:rsid w:val="00C07592"/>
    <w:rsid w:val="00C11C2B"/>
    <w:rsid w:val="00C15C36"/>
    <w:rsid w:val="00C15FF9"/>
    <w:rsid w:val="00C20504"/>
    <w:rsid w:val="00C20954"/>
    <w:rsid w:val="00C21540"/>
    <w:rsid w:val="00C22A96"/>
    <w:rsid w:val="00C22B2B"/>
    <w:rsid w:val="00C22CBE"/>
    <w:rsid w:val="00C22D72"/>
    <w:rsid w:val="00C239ED"/>
    <w:rsid w:val="00C2672D"/>
    <w:rsid w:val="00C27410"/>
    <w:rsid w:val="00C3175E"/>
    <w:rsid w:val="00C320FE"/>
    <w:rsid w:val="00C33636"/>
    <w:rsid w:val="00C33E98"/>
    <w:rsid w:val="00C34206"/>
    <w:rsid w:val="00C36D21"/>
    <w:rsid w:val="00C4057C"/>
    <w:rsid w:val="00C43F48"/>
    <w:rsid w:val="00C4640B"/>
    <w:rsid w:val="00C46A50"/>
    <w:rsid w:val="00C50F11"/>
    <w:rsid w:val="00C52713"/>
    <w:rsid w:val="00C52B73"/>
    <w:rsid w:val="00C5759C"/>
    <w:rsid w:val="00C609D8"/>
    <w:rsid w:val="00C61967"/>
    <w:rsid w:val="00C62D70"/>
    <w:rsid w:val="00C62F23"/>
    <w:rsid w:val="00C64BC7"/>
    <w:rsid w:val="00C70607"/>
    <w:rsid w:val="00C718DD"/>
    <w:rsid w:val="00C71968"/>
    <w:rsid w:val="00C73ECF"/>
    <w:rsid w:val="00C74DFF"/>
    <w:rsid w:val="00C7548B"/>
    <w:rsid w:val="00C75A59"/>
    <w:rsid w:val="00C77F7F"/>
    <w:rsid w:val="00C800FF"/>
    <w:rsid w:val="00C8049F"/>
    <w:rsid w:val="00C81DA1"/>
    <w:rsid w:val="00C92067"/>
    <w:rsid w:val="00C924D3"/>
    <w:rsid w:val="00C92C49"/>
    <w:rsid w:val="00C937C4"/>
    <w:rsid w:val="00C94106"/>
    <w:rsid w:val="00C94164"/>
    <w:rsid w:val="00C95060"/>
    <w:rsid w:val="00C9544B"/>
    <w:rsid w:val="00C95750"/>
    <w:rsid w:val="00C979B5"/>
    <w:rsid w:val="00CA0317"/>
    <w:rsid w:val="00CA211A"/>
    <w:rsid w:val="00CA6C0E"/>
    <w:rsid w:val="00CB0408"/>
    <w:rsid w:val="00CB1302"/>
    <w:rsid w:val="00CB1646"/>
    <w:rsid w:val="00CC066A"/>
    <w:rsid w:val="00CC1E34"/>
    <w:rsid w:val="00CC2185"/>
    <w:rsid w:val="00CC431A"/>
    <w:rsid w:val="00CC45F8"/>
    <w:rsid w:val="00CD2F41"/>
    <w:rsid w:val="00CD5B2F"/>
    <w:rsid w:val="00CD79A5"/>
    <w:rsid w:val="00CE0BBE"/>
    <w:rsid w:val="00CE2535"/>
    <w:rsid w:val="00CE2A41"/>
    <w:rsid w:val="00CE37D3"/>
    <w:rsid w:val="00CE431A"/>
    <w:rsid w:val="00CE5C4D"/>
    <w:rsid w:val="00CE7FA9"/>
    <w:rsid w:val="00CF22D3"/>
    <w:rsid w:val="00CF2AA5"/>
    <w:rsid w:val="00CF34F7"/>
    <w:rsid w:val="00CF37E7"/>
    <w:rsid w:val="00CF4023"/>
    <w:rsid w:val="00CF4B1B"/>
    <w:rsid w:val="00D01AA6"/>
    <w:rsid w:val="00D02637"/>
    <w:rsid w:val="00D02E01"/>
    <w:rsid w:val="00D047EC"/>
    <w:rsid w:val="00D0608C"/>
    <w:rsid w:val="00D06534"/>
    <w:rsid w:val="00D07C26"/>
    <w:rsid w:val="00D1163F"/>
    <w:rsid w:val="00D159C4"/>
    <w:rsid w:val="00D15B31"/>
    <w:rsid w:val="00D2085A"/>
    <w:rsid w:val="00D34A29"/>
    <w:rsid w:val="00D35EA0"/>
    <w:rsid w:val="00D36109"/>
    <w:rsid w:val="00D3695A"/>
    <w:rsid w:val="00D36E76"/>
    <w:rsid w:val="00D403A8"/>
    <w:rsid w:val="00D40B29"/>
    <w:rsid w:val="00D410CF"/>
    <w:rsid w:val="00D41920"/>
    <w:rsid w:val="00D41EFB"/>
    <w:rsid w:val="00D44255"/>
    <w:rsid w:val="00D444B8"/>
    <w:rsid w:val="00D4462B"/>
    <w:rsid w:val="00D45F15"/>
    <w:rsid w:val="00D47478"/>
    <w:rsid w:val="00D476CB"/>
    <w:rsid w:val="00D47C3D"/>
    <w:rsid w:val="00D5272D"/>
    <w:rsid w:val="00D54A93"/>
    <w:rsid w:val="00D6137F"/>
    <w:rsid w:val="00D6289D"/>
    <w:rsid w:val="00D64700"/>
    <w:rsid w:val="00D648E4"/>
    <w:rsid w:val="00D66444"/>
    <w:rsid w:val="00D669BD"/>
    <w:rsid w:val="00D66B38"/>
    <w:rsid w:val="00D671D2"/>
    <w:rsid w:val="00D70E4C"/>
    <w:rsid w:val="00D74B97"/>
    <w:rsid w:val="00D76D53"/>
    <w:rsid w:val="00D77471"/>
    <w:rsid w:val="00D80A41"/>
    <w:rsid w:val="00D82AEC"/>
    <w:rsid w:val="00D83C2B"/>
    <w:rsid w:val="00D84CB0"/>
    <w:rsid w:val="00D87310"/>
    <w:rsid w:val="00D904F8"/>
    <w:rsid w:val="00D90B1D"/>
    <w:rsid w:val="00D918A9"/>
    <w:rsid w:val="00D93253"/>
    <w:rsid w:val="00D94B9A"/>
    <w:rsid w:val="00DA42DC"/>
    <w:rsid w:val="00DA4D1C"/>
    <w:rsid w:val="00DB042B"/>
    <w:rsid w:val="00DB054E"/>
    <w:rsid w:val="00DB0756"/>
    <w:rsid w:val="00DB1FBE"/>
    <w:rsid w:val="00DB5265"/>
    <w:rsid w:val="00DC0744"/>
    <w:rsid w:val="00DC090B"/>
    <w:rsid w:val="00DC25AD"/>
    <w:rsid w:val="00DC3CE0"/>
    <w:rsid w:val="00DC4FEE"/>
    <w:rsid w:val="00DC6E62"/>
    <w:rsid w:val="00DD14AB"/>
    <w:rsid w:val="00DD19B3"/>
    <w:rsid w:val="00DD1C59"/>
    <w:rsid w:val="00DD33C5"/>
    <w:rsid w:val="00DD5C62"/>
    <w:rsid w:val="00DE0598"/>
    <w:rsid w:val="00DE2F4C"/>
    <w:rsid w:val="00DE56B7"/>
    <w:rsid w:val="00DE5904"/>
    <w:rsid w:val="00DE6462"/>
    <w:rsid w:val="00DE7A98"/>
    <w:rsid w:val="00DF0420"/>
    <w:rsid w:val="00DF09F9"/>
    <w:rsid w:val="00DF2E5D"/>
    <w:rsid w:val="00DF43A5"/>
    <w:rsid w:val="00DF5745"/>
    <w:rsid w:val="00E001A1"/>
    <w:rsid w:val="00E00593"/>
    <w:rsid w:val="00E018B3"/>
    <w:rsid w:val="00E02B18"/>
    <w:rsid w:val="00E04F82"/>
    <w:rsid w:val="00E075CE"/>
    <w:rsid w:val="00E21C1A"/>
    <w:rsid w:val="00E22A55"/>
    <w:rsid w:val="00E237F9"/>
    <w:rsid w:val="00E2787A"/>
    <w:rsid w:val="00E31A3A"/>
    <w:rsid w:val="00E321A8"/>
    <w:rsid w:val="00E33099"/>
    <w:rsid w:val="00E333BA"/>
    <w:rsid w:val="00E349C2"/>
    <w:rsid w:val="00E371DA"/>
    <w:rsid w:val="00E41C15"/>
    <w:rsid w:val="00E45945"/>
    <w:rsid w:val="00E47257"/>
    <w:rsid w:val="00E552B1"/>
    <w:rsid w:val="00E5631C"/>
    <w:rsid w:val="00E60E58"/>
    <w:rsid w:val="00E61687"/>
    <w:rsid w:val="00E61AEA"/>
    <w:rsid w:val="00E63B7B"/>
    <w:rsid w:val="00E67CF1"/>
    <w:rsid w:val="00E70BD7"/>
    <w:rsid w:val="00E72DA5"/>
    <w:rsid w:val="00E74E9D"/>
    <w:rsid w:val="00E74EBE"/>
    <w:rsid w:val="00E76806"/>
    <w:rsid w:val="00E7738A"/>
    <w:rsid w:val="00E80BE3"/>
    <w:rsid w:val="00E810E0"/>
    <w:rsid w:val="00E81A15"/>
    <w:rsid w:val="00E81E24"/>
    <w:rsid w:val="00E826DF"/>
    <w:rsid w:val="00E87D25"/>
    <w:rsid w:val="00E90810"/>
    <w:rsid w:val="00E909B7"/>
    <w:rsid w:val="00E93CA9"/>
    <w:rsid w:val="00E945EB"/>
    <w:rsid w:val="00E970A0"/>
    <w:rsid w:val="00EA0141"/>
    <w:rsid w:val="00EA1D0B"/>
    <w:rsid w:val="00EA2FF7"/>
    <w:rsid w:val="00EA31B8"/>
    <w:rsid w:val="00EA346C"/>
    <w:rsid w:val="00EA545D"/>
    <w:rsid w:val="00EA5722"/>
    <w:rsid w:val="00EA57BC"/>
    <w:rsid w:val="00EA7FCF"/>
    <w:rsid w:val="00EB1F6D"/>
    <w:rsid w:val="00EB30D7"/>
    <w:rsid w:val="00EB333E"/>
    <w:rsid w:val="00EB3850"/>
    <w:rsid w:val="00EB56B2"/>
    <w:rsid w:val="00EB7236"/>
    <w:rsid w:val="00EC33C2"/>
    <w:rsid w:val="00EC3B28"/>
    <w:rsid w:val="00EC4391"/>
    <w:rsid w:val="00EC58B1"/>
    <w:rsid w:val="00ED011D"/>
    <w:rsid w:val="00ED0A81"/>
    <w:rsid w:val="00ED1960"/>
    <w:rsid w:val="00ED269F"/>
    <w:rsid w:val="00ED4AFC"/>
    <w:rsid w:val="00ED56B0"/>
    <w:rsid w:val="00EE0254"/>
    <w:rsid w:val="00EE4D20"/>
    <w:rsid w:val="00EE573F"/>
    <w:rsid w:val="00EE5980"/>
    <w:rsid w:val="00EE5DE0"/>
    <w:rsid w:val="00EE74BD"/>
    <w:rsid w:val="00EE7D9E"/>
    <w:rsid w:val="00EF006C"/>
    <w:rsid w:val="00EF1354"/>
    <w:rsid w:val="00EF33FE"/>
    <w:rsid w:val="00EF429E"/>
    <w:rsid w:val="00EF45AA"/>
    <w:rsid w:val="00F01062"/>
    <w:rsid w:val="00F04047"/>
    <w:rsid w:val="00F047B4"/>
    <w:rsid w:val="00F05414"/>
    <w:rsid w:val="00F05EA2"/>
    <w:rsid w:val="00F061C9"/>
    <w:rsid w:val="00F07B55"/>
    <w:rsid w:val="00F11B64"/>
    <w:rsid w:val="00F11E9F"/>
    <w:rsid w:val="00F14639"/>
    <w:rsid w:val="00F14658"/>
    <w:rsid w:val="00F14E58"/>
    <w:rsid w:val="00F15125"/>
    <w:rsid w:val="00F16295"/>
    <w:rsid w:val="00F16DF5"/>
    <w:rsid w:val="00F201DD"/>
    <w:rsid w:val="00F2252E"/>
    <w:rsid w:val="00F231D2"/>
    <w:rsid w:val="00F25D68"/>
    <w:rsid w:val="00F2734C"/>
    <w:rsid w:val="00F30467"/>
    <w:rsid w:val="00F307C7"/>
    <w:rsid w:val="00F3128E"/>
    <w:rsid w:val="00F321E9"/>
    <w:rsid w:val="00F326B5"/>
    <w:rsid w:val="00F32889"/>
    <w:rsid w:val="00F3315C"/>
    <w:rsid w:val="00F339FE"/>
    <w:rsid w:val="00F3415C"/>
    <w:rsid w:val="00F347A0"/>
    <w:rsid w:val="00F34B36"/>
    <w:rsid w:val="00F351F1"/>
    <w:rsid w:val="00F35874"/>
    <w:rsid w:val="00F35CBA"/>
    <w:rsid w:val="00F37405"/>
    <w:rsid w:val="00F37B7D"/>
    <w:rsid w:val="00F41FDB"/>
    <w:rsid w:val="00F426AD"/>
    <w:rsid w:val="00F4333D"/>
    <w:rsid w:val="00F4337A"/>
    <w:rsid w:val="00F43C3A"/>
    <w:rsid w:val="00F46759"/>
    <w:rsid w:val="00F47522"/>
    <w:rsid w:val="00F505A0"/>
    <w:rsid w:val="00F50EA0"/>
    <w:rsid w:val="00F51D86"/>
    <w:rsid w:val="00F51ECD"/>
    <w:rsid w:val="00F52266"/>
    <w:rsid w:val="00F52E51"/>
    <w:rsid w:val="00F53503"/>
    <w:rsid w:val="00F56CB5"/>
    <w:rsid w:val="00F6016F"/>
    <w:rsid w:val="00F61D93"/>
    <w:rsid w:val="00F62BB0"/>
    <w:rsid w:val="00F63728"/>
    <w:rsid w:val="00F658FD"/>
    <w:rsid w:val="00F659C4"/>
    <w:rsid w:val="00F675CB"/>
    <w:rsid w:val="00F70C37"/>
    <w:rsid w:val="00F71F65"/>
    <w:rsid w:val="00F73BDD"/>
    <w:rsid w:val="00F73DD9"/>
    <w:rsid w:val="00F74726"/>
    <w:rsid w:val="00F8085A"/>
    <w:rsid w:val="00F8226A"/>
    <w:rsid w:val="00F831D9"/>
    <w:rsid w:val="00F85170"/>
    <w:rsid w:val="00F85AF2"/>
    <w:rsid w:val="00F873D5"/>
    <w:rsid w:val="00F87B8C"/>
    <w:rsid w:val="00F905E4"/>
    <w:rsid w:val="00F929B6"/>
    <w:rsid w:val="00F9381D"/>
    <w:rsid w:val="00F93EE8"/>
    <w:rsid w:val="00F94352"/>
    <w:rsid w:val="00F943D9"/>
    <w:rsid w:val="00F94F18"/>
    <w:rsid w:val="00FA2E5B"/>
    <w:rsid w:val="00FA4D85"/>
    <w:rsid w:val="00FA67FB"/>
    <w:rsid w:val="00FA77C3"/>
    <w:rsid w:val="00FB0B4E"/>
    <w:rsid w:val="00FB315C"/>
    <w:rsid w:val="00FB6C21"/>
    <w:rsid w:val="00FB6EC9"/>
    <w:rsid w:val="00FC076B"/>
    <w:rsid w:val="00FC2CEC"/>
    <w:rsid w:val="00FC3540"/>
    <w:rsid w:val="00FC3D49"/>
    <w:rsid w:val="00FC4403"/>
    <w:rsid w:val="00FC486F"/>
    <w:rsid w:val="00FC5E01"/>
    <w:rsid w:val="00FC5EFB"/>
    <w:rsid w:val="00FC6F9D"/>
    <w:rsid w:val="00FD4653"/>
    <w:rsid w:val="00FD5E02"/>
    <w:rsid w:val="00FD5E4C"/>
    <w:rsid w:val="00FD6F19"/>
    <w:rsid w:val="00FD7B63"/>
    <w:rsid w:val="00FE01CC"/>
    <w:rsid w:val="00FE1476"/>
    <w:rsid w:val="00FE14F7"/>
    <w:rsid w:val="00FE39B0"/>
    <w:rsid w:val="00FE3F3A"/>
    <w:rsid w:val="00FE3FB0"/>
    <w:rsid w:val="00FE5637"/>
    <w:rsid w:val="00FF0205"/>
    <w:rsid w:val="00FF1BA0"/>
    <w:rsid w:val="00FF5B02"/>
    <w:rsid w:val="00FF6203"/>
    <w:rsid w:val="00FF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4A127184"/>
  <w15:docId w15:val="{CC0C7AD2-70E2-41AB-B473-82AE5547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0F"/>
    <w:rPr>
      <w:lang w:eastAsia="en-US"/>
    </w:rPr>
  </w:style>
  <w:style w:type="paragraph" w:styleId="Heading1">
    <w:name w:val="heading 1"/>
    <w:basedOn w:val="Normal"/>
    <w:next w:val="Normal"/>
    <w:qFormat/>
    <w:rsid w:val="0057600F"/>
    <w:pPr>
      <w:keepNext/>
      <w:outlineLvl w:val="0"/>
    </w:pPr>
    <w:rPr>
      <w:sz w:val="24"/>
    </w:rPr>
  </w:style>
  <w:style w:type="paragraph" w:styleId="Heading2">
    <w:name w:val="heading 2"/>
    <w:basedOn w:val="Normal"/>
    <w:next w:val="Normal"/>
    <w:qFormat/>
    <w:rsid w:val="0057600F"/>
    <w:pPr>
      <w:keepNext/>
      <w:outlineLvl w:val="1"/>
    </w:pPr>
    <w:rPr>
      <w:b/>
      <w:sz w:val="24"/>
    </w:rPr>
  </w:style>
  <w:style w:type="paragraph" w:styleId="Heading9">
    <w:name w:val="heading 9"/>
    <w:basedOn w:val="Normal"/>
    <w:next w:val="Normal"/>
    <w:qFormat/>
    <w:rsid w:val="005760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0F"/>
    <w:rPr>
      <w:color w:val="0000FF"/>
      <w:u w:val="single"/>
    </w:rPr>
  </w:style>
  <w:style w:type="paragraph" w:styleId="BodyText">
    <w:name w:val="Body Text"/>
    <w:basedOn w:val="Normal"/>
    <w:rsid w:val="0057600F"/>
    <w:pPr>
      <w:spacing w:line="360" w:lineRule="auto"/>
      <w:jc w:val="both"/>
    </w:pPr>
    <w:rPr>
      <w:lang w:val="en-US"/>
    </w:rPr>
  </w:style>
  <w:style w:type="paragraph" w:styleId="BalloonText">
    <w:name w:val="Balloon Text"/>
    <w:basedOn w:val="Normal"/>
    <w:semiHidden/>
    <w:rsid w:val="0057600F"/>
    <w:rPr>
      <w:rFonts w:ascii="Tahoma" w:hAnsi="Tahoma" w:cs="Tahoma"/>
      <w:sz w:val="16"/>
      <w:szCs w:val="16"/>
    </w:rPr>
  </w:style>
  <w:style w:type="character" w:styleId="CommentReference">
    <w:name w:val="annotation reference"/>
    <w:semiHidden/>
    <w:rsid w:val="0057600F"/>
    <w:rPr>
      <w:sz w:val="16"/>
      <w:szCs w:val="16"/>
    </w:rPr>
  </w:style>
  <w:style w:type="paragraph" w:styleId="CommentText">
    <w:name w:val="annotation text"/>
    <w:basedOn w:val="Normal"/>
    <w:semiHidden/>
    <w:rsid w:val="0057600F"/>
  </w:style>
  <w:style w:type="paragraph" w:styleId="CommentSubject">
    <w:name w:val="annotation subject"/>
    <w:basedOn w:val="CommentText"/>
    <w:next w:val="CommentText"/>
    <w:semiHidden/>
    <w:rsid w:val="0057600F"/>
    <w:rPr>
      <w:b/>
      <w:bCs/>
    </w:rPr>
  </w:style>
  <w:style w:type="paragraph" w:styleId="Footer">
    <w:name w:val="footer"/>
    <w:basedOn w:val="Normal"/>
    <w:link w:val="FooterChar"/>
    <w:rsid w:val="00B907BC"/>
    <w:pPr>
      <w:tabs>
        <w:tab w:val="center" w:pos="4153"/>
        <w:tab w:val="right" w:pos="8306"/>
      </w:tabs>
    </w:pPr>
  </w:style>
  <w:style w:type="character" w:styleId="PageNumber">
    <w:name w:val="page number"/>
    <w:basedOn w:val="DefaultParagraphFont"/>
    <w:rsid w:val="00B907BC"/>
  </w:style>
  <w:style w:type="character" w:styleId="FollowedHyperlink">
    <w:name w:val="FollowedHyperlink"/>
    <w:rsid w:val="00310FAF"/>
    <w:rPr>
      <w:color w:val="800080"/>
      <w:u w:val="single"/>
    </w:rPr>
  </w:style>
  <w:style w:type="paragraph" w:customStyle="1" w:styleId="Normln">
    <w:name w:val="Normln"/>
    <w:rsid w:val="00055918"/>
    <w:pPr>
      <w:autoSpaceDE w:val="0"/>
      <w:autoSpaceDN w:val="0"/>
      <w:adjustRightInd w:val="0"/>
    </w:pPr>
    <w:rPr>
      <w:rFonts w:ascii="Arial" w:hAnsi="Arial"/>
      <w:sz w:val="24"/>
      <w:szCs w:val="24"/>
    </w:rPr>
  </w:style>
  <w:style w:type="paragraph" w:customStyle="1" w:styleId="Default">
    <w:name w:val="Default"/>
    <w:uiPriority w:val="99"/>
    <w:rsid w:val="00F047B4"/>
    <w:pPr>
      <w:autoSpaceDE w:val="0"/>
      <w:autoSpaceDN w:val="0"/>
      <w:adjustRightInd w:val="0"/>
    </w:pPr>
    <w:rPr>
      <w:color w:val="000000"/>
      <w:sz w:val="24"/>
      <w:szCs w:val="24"/>
    </w:rPr>
  </w:style>
  <w:style w:type="paragraph" w:styleId="Header">
    <w:name w:val="header"/>
    <w:basedOn w:val="Normal"/>
    <w:rsid w:val="007E00F6"/>
    <w:pPr>
      <w:tabs>
        <w:tab w:val="center" w:pos="4153"/>
        <w:tab w:val="right" w:pos="8306"/>
      </w:tabs>
    </w:pPr>
  </w:style>
  <w:style w:type="table" w:styleId="TableGrid">
    <w:name w:val="Table Grid"/>
    <w:basedOn w:val="TableNormal"/>
    <w:uiPriority w:val="59"/>
    <w:rsid w:val="004A58D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0F6C"/>
    <w:pPr>
      <w:spacing w:before="100" w:beforeAutospacing="1" w:after="100" w:afterAutospacing="1"/>
    </w:pPr>
    <w:rPr>
      <w:sz w:val="24"/>
      <w:szCs w:val="24"/>
      <w:lang w:eastAsia="en-GB"/>
    </w:rPr>
  </w:style>
  <w:style w:type="paragraph" w:styleId="ListParagraph">
    <w:name w:val="List Paragraph"/>
    <w:basedOn w:val="Normal"/>
    <w:uiPriority w:val="34"/>
    <w:qFormat/>
    <w:rsid w:val="00620F6C"/>
    <w:pPr>
      <w:ind w:left="720"/>
      <w:contextualSpacing/>
    </w:pPr>
    <w:rPr>
      <w:lang w:val="en-US" w:eastAsia="en-GB"/>
    </w:rPr>
  </w:style>
  <w:style w:type="paragraph" w:styleId="FootnoteText">
    <w:name w:val="footnote text"/>
    <w:basedOn w:val="Normal"/>
    <w:link w:val="FootnoteTextChar"/>
    <w:uiPriority w:val="99"/>
    <w:semiHidden/>
    <w:unhideWhenUsed/>
    <w:rsid w:val="00DF09F9"/>
  </w:style>
  <w:style w:type="character" w:customStyle="1" w:styleId="FootnoteTextChar">
    <w:name w:val="Footnote Text Char"/>
    <w:basedOn w:val="DefaultParagraphFont"/>
    <w:link w:val="FootnoteText"/>
    <w:uiPriority w:val="99"/>
    <w:semiHidden/>
    <w:rsid w:val="00DF09F9"/>
    <w:rPr>
      <w:lang w:eastAsia="en-US"/>
    </w:rPr>
  </w:style>
  <w:style w:type="character" w:styleId="FootnoteReference">
    <w:name w:val="footnote reference"/>
    <w:basedOn w:val="DefaultParagraphFont"/>
    <w:uiPriority w:val="99"/>
    <w:semiHidden/>
    <w:unhideWhenUsed/>
    <w:rsid w:val="00DF09F9"/>
    <w:rPr>
      <w:vertAlign w:val="superscript"/>
    </w:rPr>
  </w:style>
  <w:style w:type="character" w:styleId="Emphasis">
    <w:name w:val="Emphasis"/>
    <w:basedOn w:val="DefaultParagraphFont"/>
    <w:uiPriority w:val="20"/>
    <w:qFormat/>
    <w:rsid w:val="00DE7A98"/>
    <w:rPr>
      <w:i/>
      <w:iCs/>
    </w:rPr>
  </w:style>
  <w:style w:type="character" w:styleId="Strong">
    <w:name w:val="Strong"/>
    <w:uiPriority w:val="22"/>
    <w:qFormat/>
    <w:rsid w:val="00AE5835"/>
    <w:rPr>
      <w:b/>
      <w:bCs/>
    </w:rPr>
  </w:style>
  <w:style w:type="paragraph" w:customStyle="1" w:styleId="Style1">
    <w:name w:val="Style1"/>
    <w:basedOn w:val="Heading1"/>
    <w:link w:val="Style1Char"/>
    <w:qFormat/>
    <w:rsid w:val="00083F75"/>
    <w:pPr>
      <w:ind w:left="1440" w:hanging="1440"/>
      <w:jc w:val="both"/>
    </w:pPr>
    <w:rPr>
      <w:b/>
      <w:lang w:eastAsia="de-DE"/>
    </w:rPr>
  </w:style>
  <w:style w:type="character" w:customStyle="1" w:styleId="Style1Char">
    <w:name w:val="Style1 Char"/>
    <w:basedOn w:val="DefaultParagraphFont"/>
    <w:link w:val="Style1"/>
    <w:rsid w:val="00083F75"/>
    <w:rPr>
      <w:b/>
      <w:sz w:val="24"/>
      <w:lang w:eastAsia="de-DE"/>
    </w:rPr>
  </w:style>
  <w:style w:type="paragraph" w:styleId="Revision">
    <w:name w:val="Revision"/>
    <w:hidden/>
    <w:uiPriority w:val="99"/>
    <w:semiHidden/>
    <w:rsid w:val="00B76205"/>
    <w:rPr>
      <w:lang w:eastAsia="en-US"/>
    </w:rPr>
  </w:style>
  <w:style w:type="character" w:customStyle="1" w:styleId="xbe">
    <w:name w:val="_xbe"/>
    <w:basedOn w:val="DefaultParagraphFont"/>
    <w:rsid w:val="0031780D"/>
  </w:style>
  <w:style w:type="paragraph" w:customStyle="1" w:styleId="ArticleTitle">
    <w:name w:val="Article Title"/>
    <w:basedOn w:val="Normal"/>
    <w:qFormat/>
    <w:rsid w:val="0031780D"/>
    <w:pPr>
      <w:tabs>
        <w:tab w:val="left" w:pos="2160"/>
      </w:tabs>
      <w:spacing w:after="200"/>
    </w:pPr>
    <w:rPr>
      <w:rFonts w:ascii="Times" w:eastAsiaTheme="minorHAnsi" w:hAnsi="Times" w:cstheme="minorBidi"/>
      <w:sz w:val="32"/>
      <w:szCs w:val="24"/>
    </w:rPr>
  </w:style>
  <w:style w:type="character" w:customStyle="1" w:styleId="FooterChar">
    <w:name w:val="Footer Char"/>
    <w:basedOn w:val="DefaultParagraphFont"/>
    <w:link w:val="Footer"/>
    <w:uiPriority w:val="99"/>
    <w:rsid w:val="007F6B00"/>
    <w:rPr>
      <w:lang w:eastAsia="en-US"/>
    </w:rPr>
  </w:style>
  <w:style w:type="paragraph" w:customStyle="1" w:styleId="H1G">
    <w:name w:val="_ H_1_G"/>
    <w:basedOn w:val="Normal"/>
    <w:next w:val="Normal"/>
    <w:qFormat/>
    <w:rsid w:val="0021268C"/>
    <w:pPr>
      <w:keepNext/>
      <w:keepLines/>
      <w:tabs>
        <w:tab w:val="right" w:pos="851"/>
      </w:tabs>
      <w:suppressAutoHyphens/>
      <w:spacing w:before="360" w:after="240" w:line="270" w:lineRule="exact"/>
      <w:ind w:left="1134" w:right="1134" w:hanging="1134"/>
    </w:pPr>
    <w:rPr>
      <w:b/>
      <w:sz w:val="24"/>
      <w:lang w:eastAsia="fr-FR"/>
    </w:rPr>
  </w:style>
  <w:style w:type="character" w:customStyle="1" w:styleId="Ninguno">
    <w:name w:val="Ninguno"/>
    <w:rsid w:val="0021268C"/>
    <w:rPr>
      <w:lang w:val="es-ES_tradnl"/>
    </w:rPr>
  </w:style>
  <w:style w:type="paragraph" w:customStyle="1" w:styleId="Cuerpo">
    <w:name w:val="Cuerpo"/>
    <w:rsid w:val="0021268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eastAsia="fr-FR"/>
      <w14:textOutline w14:w="0" w14:cap="flat" w14:cmpd="sng" w14:algn="ctr">
        <w14:noFill/>
        <w14:prstDash w14:val="solid"/>
        <w14:bevel/>
      </w14:textOutline>
    </w:rPr>
  </w:style>
  <w:style w:type="character" w:customStyle="1" w:styleId="normaltextrun">
    <w:name w:val="normaltextrun"/>
    <w:basedOn w:val="DefaultParagraphFont"/>
    <w:rsid w:val="00060D0D"/>
  </w:style>
  <w:style w:type="character" w:customStyle="1" w:styleId="cf01">
    <w:name w:val="cf01"/>
    <w:basedOn w:val="DefaultParagraphFont"/>
    <w:rsid w:val="000D13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7488">
      <w:bodyDiv w:val="1"/>
      <w:marLeft w:val="0"/>
      <w:marRight w:val="0"/>
      <w:marTop w:val="0"/>
      <w:marBottom w:val="0"/>
      <w:divBdr>
        <w:top w:val="none" w:sz="0" w:space="0" w:color="auto"/>
        <w:left w:val="none" w:sz="0" w:space="0" w:color="auto"/>
        <w:bottom w:val="none" w:sz="0" w:space="0" w:color="auto"/>
        <w:right w:val="none" w:sz="0" w:space="0" w:color="auto"/>
      </w:divBdr>
    </w:div>
    <w:div w:id="129982926">
      <w:bodyDiv w:val="1"/>
      <w:marLeft w:val="0"/>
      <w:marRight w:val="0"/>
      <w:marTop w:val="0"/>
      <w:marBottom w:val="0"/>
      <w:divBdr>
        <w:top w:val="none" w:sz="0" w:space="0" w:color="auto"/>
        <w:left w:val="none" w:sz="0" w:space="0" w:color="auto"/>
        <w:bottom w:val="none" w:sz="0" w:space="0" w:color="auto"/>
        <w:right w:val="none" w:sz="0" w:space="0" w:color="auto"/>
      </w:divBdr>
      <w:divsChild>
        <w:div w:id="716246741">
          <w:marLeft w:val="0"/>
          <w:marRight w:val="0"/>
          <w:marTop w:val="0"/>
          <w:marBottom w:val="0"/>
          <w:divBdr>
            <w:top w:val="none" w:sz="0" w:space="0" w:color="auto"/>
            <w:left w:val="none" w:sz="0" w:space="0" w:color="auto"/>
            <w:bottom w:val="none" w:sz="0" w:space="0" w:color="auto"/>
            <w:right w:val="none" w:sz="0" w:space="0" w:color="auto"/>
          </w:divBdr>
          <w:divsChild>
            <w:div w:id="211234749">
              <w:marLeft w:val="0"/>
              <w:marRight w:val="0"/>
              <w:marTop w:val="0"/>
              <w:marBottom w:val="0"/>
              <w:divBdr>
                <w:top w:val="none" w:sz="0" w:space="0" w:color="auto"/>
                <w:left w:val="none" w:sz="0" w:space="0" w:color="auto"/>
                <w:bottom w:val="none" w:sz="0" w:space="0" w:color="auto"/>
                <w:right w:val="none" w:sz="0" w:space="0" w:color="auto"/>
              </w:divBdr>
            </w:div>
            <w:div w:id="295719282">
              <w:marLeft w:val="0"/>
              <w:marRight w:val="0"/>
              <w:marTop w:val="0"/>
              <w:marBottom w:val="0"/>
              <w:divBdr>
                <w:top w:val="none" w:sz="0" w:space="0" w:color="auto"/>
                <w:left w:val="none" w:sz="0" w:space="0" w:color="auto"/>
                <w:bottom w:val="none" w:sz="0" w:space="0" w:color="auto"/>
                <w:right w:val="none" w:sz="0" w:space="0" w:color="auto"/>
              </w:divBdr>
            </w:div>
            <w:div w:id="764420078">
              <w:marLeft w:val="0"/>
              <w:marRight w:val="0"/>
              <w:marTop w:val="0"/>
              <w:marBottom w:val="0"/>
              <w:divBdr>
                <w:top w:val="none" w:sz="0" w:space="0" w:color="auto"/>
                <w:left w:val="none" w:sz="0" w:space="0" w:color="auto"/>
                <w:bottom w:val="none" w:sz="0" w:space="0" w:color="auto"/>
                <w:right w:val="none" w:sz="0" w:space="0" w:color="auto"/>
              </w:divBdr>
            </w:div>
            <w:div w:id="770277022">
              <w:marLeft w:val="0"/>
              <w:marRight w:val="0"/>
              <w:marTop w:val="0"/>
              <w:marBottom w:val="0"/>
              <w:divBdr>
                <w:top w:val="none" w:sz="0" w:space="0" w:color="auto"/>
                <w:left w:val="none" w:sz="0" w:space="0" w:color="auto"/>
                <w:bottom w:val="none" w:sz="0" w:space="0" w:color="auto"/>
                <w:right w:val="none" w:sz="0" w:space="0" w:color="auto"/>
              </w:divBdr>
            </w:div>
            <w:div w:id="18474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8503">
      <w:bodyDiv w:val="1"/>
      <w:marLeft w:val="0"/>
      <w:marRight w:val="0"/>
      <w:marTop w:val="0"/>
      <w:marBottom w:val="0"/>
      <w:divBdr>
        <w:top w:val="none" w:sz="0" w:space="0" w:color="auto"/>
        <w:left w:val="none" w:sz="0" w:space="0" w:color="auto"/>
        <w:bottom w:val="none" w:sz="0" w:space="0" w:color="auto"/>
        <w:right w:val="none" w:sz="0" w:space="0" w:color="auto"/>
      </w:divBdr>
    </w:div>
    <w:div w:id="175661006">
      <w:bodyDiv w:val="1"/>
      <w:marLeft w:val="0"/>
      <w:marRight w:val="0"/>
      <w:marTop w:val="0"/>
      <w:marBottom w:val="0"/>
      <w:divBdr>
        <w:top w:val="none" w:sz="0" w:space="0" w:color="auto"/>
        <w:left w:val="none" w:sz="0" w:space="0" w:color="auto"/>
        <w:bottom w:val="none" w:sz="0" w:space="0" w:color="auto"/>
        <w:right w:val="none" w:sz="0" w:space="0" w:color="auto"/>
      </w:divBdr>
      <w:divsChild>
        <w:div w:id="1293056302">
          <w:marLeft w:val="0"/>
          <w:marRight w:val="0"/>
          <w:marTop w:val="0"/>
          <w:marBottom w:val="0"/>
          <w:divBdr>
            <w:top w:val="none" w:sz="0" w:space="0" w:color="auto"/>
            <w:left w:val="none" w:sz="0" w:space="0" w:color="auto"/>
            <w:bottom w:val="none" w:sz="0" w:space="0" w:color="auto"/>
            <w:right w:val="none" w:sz="0" w:space="0" w:color="auto"/>
          </w:divBdr>
          <w:divsChild>
            <w:div w:id="1475679772">
              <w:marLeft w:val="0"/>
              <w:marRight w:val="0"/>
              <w:marTop w:val="0"/>
              <w:marBottom w:val="0"/>
              <w:divBdr>
                <w:top w:val="none" w:sz="0" w:space="0" w:color="auto"/>
                <w:left w:val="none" w:sz="0" w:space="0" w:color="auto"/>
                <w:bottom w:val="none" w:sz="0" w:space="0" w:color="auto"/>
                <w:right w:val="none" w:sz="0" w:space="0" w:color="auto"/>
              </w:divBdr>
            </w:div>
            <w:div w:id="20931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1133">
      <w:bodyDiv w:val="1"/>
      <w:marLeft w:val="0"/>
      <w:marRight w:val="0"/>
      <w:marTop w:val="0"/>
      <w:marBottom w:val="0"/>
      <w:divBdr>
        <w:top w:val="none" w:sz="0" w:space="0" w:color="auto"/>
        <w:left w:val="none" w:sz="0" w:space="0" w:color="auto"/>
        <w:bottom w:val="none" w:sz="0" w:space="0" w:color="auto"/>
        <w:right w:val="none" w:sz="0" w:space="0" w:color="auto"/>
      </w:divBdr>
    </w:div>
    <w:div w:id="243614528">
      <w:bodyDiv w:val="1"/>
      <w:marLeft w:val="0"/>
      <w:marRight w:val="0"/>
      <w:marTop w:val="0"/>
      <w:marBottom w:val="0"/>
      <w:divBdr>
        <w:top w:val="none" w:sz="0" w:space="0" w:color="auto"/>
        <w:left w:val="none" w:sz="0" w:space="0" w:color="auto"/>
        <w:bottom w:val="none" w:sz="0" w:space="0" w:color="auto"/>
        <w:right w:val="none" w:sz="0" w:space="0" w:color="auto"/>
      </w:divBdr>
      <w:divsChild>
        <w:div w:id="2134664997">
          <w:marLeft w:val="662"/>
          <w:marRight w:val="0"/>
          <w:marTop w:val="120"/>
          <w:marBottom w:val="0"/>
          <w:divBdr>
            <w:top w:val="none" w:sz="0" w:space="0" w:color="auto"/>
            <w:left w:val="none" w:sz="0" w:space="0" w:color="auto"/>
            <w:bottom w:val="none" w:sz="0" w:space="0" w:color="auto"/>
            <w:right w:val="none" w:sz="0" w:space="0" w:color="auto"/>
          </w:divBdr>
        </w:div>
        <w:div w:id="906721900">
          <w:marLeft w:val="662"/>
          <w:marRight w:val="0"/>
          <w:marTop w:val="120"/>
          <w:marBottom w:val="0"/>
          <w:divBdr>
            <w:top w:val="none" w:sz="0" w:space="0" w:color="auto"/>
            <w:left w:val="none" w:sz="0" w:space="0" w:color="auto"/>
            <w:bottom w:val="none" w:sz="0" w:space="0" w:color="auto"/>
            <w:right w:val="none" w:sz="0" w:space="0" w:color="auto"/>
          </w:divBdr>
        </w:div>
        <w:div w:id="1159230642">
          <w:marLeft w:val="662"/>
          <w:marRight w:val="0"/>
          <w:marTop w:val="120"/>
          <w:marBottom w:val="0"/>
          <w:divBdr>
            <w:top w:val="none" w:sz="0" w:space="0" w:color="auto"/>
            <w:left w:val="none" w:sz="0" w:space="0" w:color="auto"/>
            <w:bottom w:val="none" w:sz="0" w:space="0" w:color="auto"/>
            <w:right w:val="none" w:sz="0" w:space="0" w:color="auto"/>
          </w:divBdr>
        </w:div>
      </w:divsChild>
    </w:div>
    <w:div w:id="251283563">
      <w:bodyDiv w:val="1"/>
      <w:marLeft w:val="0"/>
      <w:marRight w:val="0"/>
      <w:marTop w:val="0"/>
      <w:marBottom w:val="0"/>
      <w:divBdr>
        <w:top w:val="none" w:sz="0" w:space="0" w:color="auto"/>
        <w:left w:val="none" w:sz="0" w:space="0" w:color="auto"/>
        <w:bottom w:val="none" w:sz="0" w:space="0" w:color="auto"/>
        <w:right w:val="none" w:sz="0" w:space="0" w:color="auto"/>
      </w:divBdr>
      <w:divsChild>
        <w:div w:id="846746266">
          <w:marLeft w:val="0"/>
          <w:marRight w:val="0"/>
          <w:marTop w:val="0"/>
          <w:marBottom w:val="0"/>
          <w:divBdr>
            <w:top w:val="none" w:sz="0" w:space="0" w:color="auto"/>
            <w:left w:val="none" w:sz="0" w:space="0" w:color="auto"/>
            <w:bottom w:val="none" w:sz="0" w:space="0" w:color="auto"/>
            <w:right w:val="none" w:sz="0" w:space="0" w:color="auto"/>
          </w:divBdr>
        </w:div>
      </w:divsChild>
    </w:div>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1894464496">
          <w:marLeft w:val="0"/>
          <w:marRight w:val="0"/>
          <w:marTop w:val="0"/>
          <w:marBottom w:val="0"/>
          <w:divBdr>
            <w:top w:val="none" w:sz="0" w:space="0" w:color="auto"/>
            <w:left w:val="none" w:sz="0" w:space="0" w:color="auto"/>
            <w:bottom w:val="none" w:sz="0" w:space="0" w:color="auto"/>
            <w:right w:val="none" w:sz="0" w:space="0" w:color="auto"/>
          </w:divBdr>
        </w:div>
      </w:divsChild>
    </w:div>
    <w:div w:id="296766610">
      <w:bodyDiv w:val="1"/>
      <w:marLeft w:val="0"/>
      <w:marRight w:val="0"/>
      <w:marTop w:val="0"/>
      <w:marBottom w:val="0"/>
      <w:divBdr>
        <w:top w:val="none" w:sz="0" w:space="0" w:color="auto"/>
        <w:left w:val="none" w:sz="0" w:space="0" w:color="auto"/>
        <w:bottom w:val="none" w:sz="0" w:space="0" w:color="auto"/>
        <w:right w:val="none" w:sz="0" w:space="0" w:color="auto"/>
      </w:divBdr>
    </w:div>
    <w:div w:id="322899916">
      <w:bodyDiv w:val="1"/>
      <w:marLeft w:val="0"/>
      <w:marRight w:val="0"/>
      <w:marTop w:val="0"/>
      <w:marBottom w:val="0"/>
      <w:divBdr>
        <w:top w:val="none" w:sz="0" w:space="0" w:color="auto"/>
        <w:left w:val="none" w:sz="0" w:space="0" w:color="auto"/>
        <w:bottom w:val="none" w:sz="0" w:space="0" w:color="auto"/>
        <w:right w:val="none" w:sz="0" w:space="0" w:color="auto"/>
      </w:divBdr>
    </w:div>
    <w:div w:id="335113351">
      <w:bodyDiv w:val="1"/>
      <w:marLeft w:val="0"/>
      <w:marRight w:val="0"/>
      <w:marTop w:val="0"/>
      <w:marBottom w:val="0"/>
      <w:divBdr>
        <w:top w:val="none" w:sz="0" w:space="0" w:color="auto"/>
        <w:left w:val="none" w:sz="0" w:space="0" w:color="auto"/>
        <w:bottom w:val="none" w:sz="0" w:space="0" w:color="auto"/>
        <w:right w:val="none" w:sz="0" w:space="0" w:color="auto"/>
      </w:divBdr>
      <w:divsChild>
        <w:div w:id="154535904">
          <w:marLeft w:val="547"/>
          <w:marRight w:val="0"/>
          <w:marTop w:val="0"/>
          <w:marBottom w:val="0"/>
          <w:divBdr>
            <w:top w:val="none" w:sz="0" w:space="0" w:color="auto"/>
            <w:left w:val="none" w:sz="0" w:space="0" w:color="auto"/>
            <w:bottom w:val="none" w:sz="0" w:space="0" w:color="auto"/>
            <w:right w:val="none" w:sz="0" w:space="0" w:color="auto"/>
          </w:divBdr>
        </w:div>
      </w:divsChild>
    </w:div>
    <w:div w:id="347298380">
      <w:bodyDiv w:val="1"/>
      <w:marLeft w:val="0"/>
      <w:marRight w:val="0"/>
      <w:marTop w:val="0"/>
      <w:marBottom w:val="0"/>
      <w:divBdr>
        <w:top w:val="none" w:sz="0" w:space="0" w:color="auto"/>
        <w:left w:val="none" w:sz="0" w:space="0" w:color="auto"/>
        <w:bottom w:val="none" w:sz="0" w:space="0" w:color="auto"/>
        <w:right w:val="none" w:sz="0" w:space="0" w:color="auto"/>
      </w:divBdr>
      <w:divsChild>
        <w:div w:id="1124496002">
          <w:marLeft w:val="0"/>
          <w:marRight w:val="0"/>
          <w:marTop w:val="0"/>
          <w:marBottom w:val="0"/>
          <w:divBdr>
            <w:top w:val="none" w:sz="0" w:space="0" w:color="auto"/>
            <w:left w:val="none" w:sz="0" w:space="0" w:color="auto"/>
            <w:bottom w:val="none" w:sz="0" w:space="0" w:color="auto"/>
            <w:right w:val="none" w:sz="0" w:space="0" w:color="auto"/>
          </w:divBdr>
          <w:divsChild>
            <w:div w:id="13282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3875">
      <w:bodyDiv w:val="1"/>
      <w:marLeft w:val="0"/>
      <w:marRight w:val="0"/>
      <w:marTop w:val="0"/>
      <w:marBottom w:val="0"/>
      <w:divBdr>
        <w:top w:val="none" w:sz="0" w:space="0" w:color="auto"/>
        <w:left w:val="none" w:sz="0" w:space="0" w:color="auto"/>
        <w:bottom w:val="none" w:sz="0" w:space="0" w:color="auto"/>
        <w:right w:val="none" w:sz="0" w:space="0" w:color="auto"/>
      </w:divBdr>
      <w:divsChild>
        <w:div w:id="1011683196">
          <w:marLeft w:val="0"/>
          <w:marRight w:val="0"/>
          <w:marTop w:val="0"/>
          <w:marBottom w:val="0"/>
          <w:divBdr>
            <w:top w:val="none" w:sz="0" w:space="0" w:color="auto"/>
            <w:left w:val="none" w:sz="0" w:space="0" w:color="auto"/>
            <w:bottom w:val="none" w:sz="0" w:space="0" w:color="auto"/>
            <w:right w:val="none" w:sz="0" w:space="0" w:color="auto"/>
          </w:divBdr>
        </w:div>
      </w:divsChild>
    </w:div>
    <w:div w:id="403770208">
      <w:bodyDiv w:val="1"/>
      <w:marLeft w:val="0"/>
      <w:marRight w:val="0"/>
      <w:marTop w:val="0"/>
      <w:marBottom w:val="0"/>
      <w:divBdr>
        <w:top w:val="none" w:sz="0" w:space="0" w:color="auto"/>
        <w:left w:val="none" w:sz="0" w:space="0" w:color="auto"/>
        <w:bottom w:val="none" w:sz="0" w:space="0" w:color="auto"/>
        <w:right w:val="none" w:sz="0" w:space="0" w:color="auto"/>
      </w:divBdr>
      <w:divsChild>
        <w:div w:id="1985039793">
          <w:marLeft w:val="0"/>
          <w:marRight w:val="0"/>
          <w:marTop w:val="0"/>
          <w:marBottom w:val="0"/>
          <w:divBdr>
            <w:top w:val="none" w:sz="0" w:space="0" w:color="auto"/>
            <w:left w:val="none" w:sz="0" w:space="0" w:color="auto"/>
            <w:bottom w:val="none" w:sz="0" w:space="0" w:color="auto"/>
            <w:right w:val="none" w:sz="0" w:space="0" w:color="auto"/>
          </w:divBdr>
          <w:divsChild>
            <w:div w:id="724068392">
              <w:marLeft w:val="0"/>
              <w:marRight w:val="0"/>
              <w:marTop w:val="0"/>
              <w:marBottom w:val="0"/>
              <w:divBdr>
                <w:top w:val="none" w:sz="0" w:space="0" w:color="auto"/>
                <w:left w:val="none" w:sz="0" w:space="0" w:color="auto"/>
                <w:bottom w:val="none" w:sz="0" w:space="0" w:color="auto"/>
                <w:right w:val="none" w:sz="0" w:space="0" w:color="auto"/>
              </w:divBdr>
            </w:div>
            <w:div w:id="972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6707">
      <w:bodyDiv w:val="1"/>
      <w:marLeft w:val="0"/>
      <w:marRight w:val="0"/>
      <w:marTop w:val="0"/>
      <w:marBottom w:val="0"/>
      <w:divBdr>
        <w:top w:val="none" w:sz="0" w:space="0" w:color="auto"/>
        <w:left w:val="none" w:sz="0" w:space="0" w:color="auto"/>
        <w:bottom w:val="none" w:sz="0" w:space="0" w:color="auto"/>
        <w:right w:val="none" w:sz="0" w:space="0" w:color="auto"/>
      </w:divBdr>
    </w:div>
    <w:div w:id="473181358">
      <w:bodyDiv w:val="1"/>
      <w:marLeft w:val="0"/>
      <w:marRight w:val="0"/>
      <w:marTop w:val="0"/>
      <w:marBottom w:val="0"/>
      <w:divBdr>
        <w:top w:val="none" w:sz="0" w:space="0" w:color="auto"/>
        <w:left w:val="none" w:sz="0" w:space="0" w:color="auto"/>
        <w:bottom w:val="none" w:sz="0" w:space="0" w:color="auto"/>
        <w:right w:val="none" w:sz="0" w:space="0" w:color="auto"/>
      </w:divBdr>
      <w:divsChild>
        <w:div w:id="74671132">
          <w:marLeft w:val="0"/>
          <w:marRight w:val="0"/>
          <w:marTop w:val="0"/>
          <w:marBottom w:val="0"/>
          <w:divBdr>
            <w:top w:val="none" w:sz="0" w:space="0" w:color="auto"/>
            <w:left w:val="none" w:sz="0" w:space="0" w:color="auto"/>
            <w:bottom w:val="none" w:sz="0" w:space="0" w:color="auto"/>
            <w:right w:val="none" w:sz="0" w:space="0" w:color="auto"/>
          </w:divBdr>
        </w:div>
      </w:divsChild>
    </w:div>
    <w:div w:id="482695537">
      <w:bodyDiv w:val="1"/>
      <w:marLeft w:val="0"/>
      <w:marRight w:val="0"/>
      <w:marTop w:val="0"/>
      <w:marBottom w:val="0"/>
      <w:divBdr>
        <w:top w:val="none" w:sz="0" w:space="0" w:color="auto"/>
        <w:left w:val="none" w:sz="0" w:space="0" w:color="auto"/>
        <w:bottom w:val="none" w:sz="0" w:space="0" w:color="auto"/>
        <w:right w:val="none" w:sz="0" w:space="0" w:color="auto"/>
      </w:divBdr>
      <w:divsChild>
        <w:div w:id="1318874992">
          <w:marLeft w:val="547"/>
          <w:marRight w:val="0"/>
          <w:marTop w:val="240"/>
          <w:marBottom w:val="0"/>
          <w:divBdr>
            <w:top w:val="none" w:sz="0" w:space="0" w:color="auto"/>
            <w:left w:val="none" w:sz="0" w:space="0" w:color="auto"/>
            <w:bottom w:val="none" w:sz="0" w:space="0" w:color="auto"/>
            <w:right w:val="none" w:sz="0" w:space="0" w:color="auto"/>
          </w:divBdr>
        </w:div>
        <w:div w:id="583152176">
          <w:marLeft w:val="547"/>
          <w:marRight w:val="0"/>
          <w:marTop w:val="240"/>
          <w:marBottom w:val="0"/>
          <w:divBdr>
            <w:top w:val="none" w:sz="0" w:space="0" w:color="auto"/>
            <w:left w:val="none" w:sz="0" w:space="0" w:color="auto"/>
            <w:bottom w:val="none" w:sz="0" w:space="0" w:color="auto"/>
            <w:right w:val="none" w:sz="0" w:space="0" w:color="auto"/>
          </w:divBdr>
        </w:div>
        <w:div w:id="2056463845">
          <w:marLeft w:val="547"/>
          <w:marRight w:val="0"/>
          <w:marTop w:val="240"/>
          <w:marBottom w:val="0"/>
          <w:divBdr>
            <w:top w:val="none" w:sz="0" w:space="0" w:color="auto"/>
            <w:left w:val="none" w:sz="0" w:space="0" w:color="auto"/>
            <w:bottom w:val="none" w:sz="0" w:space="0" w:color="auto"/>
            <w:right w:val="none" w:sz="0" w:space="0" w:color="auto"/>
          </w:divBdr>
        </w:div>
        <w:div w:id="357391413">
          <w:marLeft w:val="1267"/>
          <w:marRight w:val="0"/>
          <w:marTop w:val="120"/>
          <w:marBottom w:val="0"/>
          <w:divBdr>
            <w:top w:val="none" w:sz="0" w:space="0" w:color="auto"/>
            <w:left w:val="none" w:sz="0" w:space="0" w:color="auto"/>
            <w:bottom w:val="none" w:sz="0" w:space="0" w:color="auto"/>
            <w:right w:val="none" w:sz="0" w:space="0" w:color="auto"/>
          </w:divBdr>
        </w:div>
        <w:div w:id="2004776887">
          <w:marLeft w:val="1267"/>
          <w:marRight w:val="0"/>
          <w:marTop w:val="240"/>
          <w:marBottom w:val="0"/>
          <w:divBdr>
            <w:top w:val="none" w:sz="0" w:space="0" w:color="auto"/>
            <w:left w:val="none" w:sz="0" w:space="0" w:color="auto"/>
            <w:bottom w:val="none" w:sz="0" w:space="0" w:color="auto"/>
            <w:right w:val="none" w:sz="0" w:space="0" w:color="auto"/>
          </w:divBdr>
        </w:div>
        <w:div w:id="13965431">
          <w:marLeft w:val="1267"/>
          <w:marRight w:val="0"/>
          <w:marTop w:val="240"/>
          <w:marBottom w:val="0"/>
          <w:divBdr>
            <w:top w:val="none" w:sz="0" w:space="0" w:color="auto"/>
            <w:left w:val="none" w:sz="0" w:space="0" w:color="auto"/>
            <w:bottom w:val="none" w:sz="0" w:space="0" w:color="auto"/>
            <w:right w:val="none" w:sz="0" w:space="0" w:color="auto"/>
          </w:divBdr>
        </w:div>
        <w:div w:id="1695768857">
          <w:marLeft w:val="1267"/>
          <w:marRight w:val="0"/>
          <w:marTop w:val="240"/>
          <w:marBottom w:val="0"/>
          <w:divBdr>
            <w:top w:val="none" w:sz="0" w:space="0" w:color="auto"/>
            <w:left w:val="none" w:sz="0" w:space="0" w:color="auto"/>
            <w:bottom w:val="none" w:sz="0" w:space="0" w:color="auto"/>
            <w:right w:val="none" w:sz="0" w:space="0" w:color="auto"/>
          </w:divBdr>
        </w:div>
      </w:divsChild>
    </w:div>
    <w:div w:id="497695951">
      <w:bodyDiv w:val="1"/>
      <w:marLeft w:val="0"/>
      <w:marRight w:val="0"/>
      <w:marTop w:val="0"/>
      <w:marBottom w:val="0"/>
      <w:divBdr>
        <w:top w:val="none" w:sz="0" w:space="0" w:color="auto"/>
        <w:left w:val="none" w:sz="0" w:space="0" w:color="auto"/>
        <w:bottom w:val="none" w:sz="0" w:space="0" w:color="auto"/>
        <w:right w:val="none" w:sz="0" w:space="0" w:color="auto"/>
      </w:divBdr>
    </w:div>
    <w:div w:id="545990209">
      <w:bodyDiv w:val="1"/>
      <w:marLeft w:val="0"/>
      <w:marRight w:val="0"/>
      <w:marTop w:val="0"/>
      <w:marBottom w:val="0"/>
      <w:divBdr>
        <w:top w:val="none" w:sz="0" w:space="0" w:color="auto"/>
        <w:left w:val="none" w:sz="0" w:space="0" w:color="auto"/>
        <w:bottom w:val="none" w:sz="0" w:space="0" w:color="auto"/>
        <w:right w:val="none" w:sz="0" w:space="0" w:color="auto"/>
      </w:divBdr>
      <w:divsChild>
        <w:div w:id="1872574295">
          <w:marLeft w:val="0"/>
          <w:marRight w:val="0"/>
          <w:marTop w:val="0"/>
          <w:marBottom w:val="0"/>
          <w:divBdr>
            <w:top w:val="none" w:sz="0" w:space="0" w:color="auto"/>
            <w:left w:val="none" w:sz="0" w:space="0" w:color="auto"/>
            <w:bottom w:val="none" w:sz="0" w:space="0" w:color="auto"/>
            <w:right w:val="none" w:sz="0" w:space="0" w:color="auto"/>
          </w:divBdr>
          <w:divsChild>
            <w:div w:id="697393100">
              <w:marLeft w:val="0"/>
              <w:marRight w:val="0"/>
              <w:marTop w:val="0"/>
              <w:marBottom w:val="0"/>
              <w:divBdr>
                <w:top w:val="none" w:sz="0" w:space="0" w:color="auto"/>
                <w:left w:val="none" w:sz="0" w:space="0" w:color="auto"/>
                <w:bottom w:val="none" w:sz="0" w:space="0" w:color="auto"/>
                <w:right w:val="none" w:sz="0" w:space="0" w:color="auto"/>
              </w:divBdr>
            </w:div>
            <w:div w:id="905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7155">
      <w:bodyDiv w:val="1"/>
      <w:marLeft w:val="0"/>
      <w:marRight w:val="0"/>
      <w:marTop w:val="0"/>
      <w:marBottom w:val="0"/>
      <w:divBdr>
        <w:top w:val="none" w:sz="0" w:space="0" w:color="auto"/>
        <w:left w:val="none" w:sz="0" w:space="0" w:color="auto"/>
        <w:bottom w:val="none" w:sz="0" w:space="0" w:color="auto"/>
        <w:right w:val="none" w:sz="0" w:space="0" w:color="auto"/>
      </w:divBdr>
      <w:divsChild>
        <w:div w:id="878857596">
          <w:marLeft w:val="1267"/>
          <w:marRight w:val="0"/>
          <w:marTop w:val="0"/>
          <w:marBottom w:val="0"/>
          <w:divBdr>
            <w:top w:val="none" w:sz="0" w:space="0" w:color="auto"/>
            <w:left w:val="none" w:sz="0" w:space="0" w:color="auto"/>
            <w:bottom w:val="none" w:sz="0" w:space="0" w:color="auto"/>
            <w:right w:val="none" w:sz="0" w:space="0" w:color="auto"/>
          </w:divBdr>
        </w:div>
        <w:div w:id="358816952">
          <w:marLeft w:val="1267"/>
          <w:marRight w:val="0"/>
          <w:marTop w:val="0"/>
          <w:marBottom w:val="0"/>
          <w:divBdr>
            <w:top w:val="none" w:sz="0" w:space="0" w:color="auto"/>
            <w:left w:val="none" w:sz="0" w:space="0" w:color="auto"/>
            <w:bottom w:val="none" w:sz="0" w:space="0" w:color="auto"/>
            <w:right w:val="none" w:sz="0" w:space="0" w:color="auto"/>
          </w:divBdr>
        </w:div>
        <w:div w:id="681857924">
          <w:marLeft w:val="1267"/>
          <w:marRight w:val="0"/>
          <w:marTop w:val="0"/>
          <w:marBottom w:val="0"/>
          <w:divBdr>
            <w:top w:val="none" w:sz="0" w:space="0" w:color="auto"/>
            <w:left w:val="none" w:sz="0" w:space="0" w:color="auto"/>
            <w:bottom w:val="none" w:sz="0" w:space="0" w:color="auto"/>
            <w:right w:val="none" w:sz="0" w:space="0" w:color="auto"/>
          </w:divBdr>
        </w:div>
        <w:div w:id="917133993">
          <w:marLeft w:val="1267"/>
          <w:marRight w:val="0"/>
          <w:marTop w:val="0"/>
          <w:marBottom w:val="0"/>
          <w:divBdr>
            <w:top w:val="none" w:sz="0" w:space="0" w:color="auto"/>
            <w:left w:val="none" w:sz="0" w:space="0" w:color="auto"/>
            <w:bottom w:val="none" w:sz="0" w:space="0" w:color="auto"/>
            <w:right w:val="none" w:sz="0" w:space="0" w:color="auto"/>
          </w:divBdr>
        </w:div>
      </w:divsChild>
    </w:div>
    <w:div w:id="564949958">
      <w:bodyDiv w:val="1"/>
      <w:marLeft w:val="0"/>
      <w:marRight w:val="0"/>
      <w:marTop w:val="0"/>
      <w:marBottom w:val="0"/>
      <w:divBdr>
        <w:top w:val="none" w:sz="0" w:space="0" w:color="auto"/>
        <w:left w:val="none" w:sz="0" w:space="0" w:color="auto"/>
        <w:bottom w:val="none" w:sz="0" w:space="0" w:color="auto"/>
        <w:right w:val="none" w:sz="0" w:space="0" w:color="auto"/>
      </w:divBdr>
      <w:divsChild>
        <w:div w:id="1056777937">
          <w:marLeft w:val="0"/>
          <w:marRight w:val="0"/>
          <w:marTop w:val="0"/>
          <w:marBottom w:val="0"/>
          <w:divBdr>
            <w:top w:val="none" w:sz="0" w:space="0" w:color="auto"/>
            <w:left w:val="none" w:sz="0" w:space="0" w:color="auto"/>
            <w:bottom w:val="none" w:sz="0" w:space="0" w:color="auto"/>
            <w:right w:val="none" w:sz="0" w:space="0" w:color="auto"/>
          </w:divBdr>
        </w:div>
      </w:divsChild>
    </w:div>
    <w:div w:id="576942567">
      <w:bodyDiv w:val="1"/>
      <w:marLeft w:val="0"/>
      <w:marRight w:val="0"/>
      <w:marTop w:val="0"/>
      <w:marBottom w:val="0"/>
      <w:divBdr>
        <w:top w:val="none" w:sz="0" w:space="0" w:color="auto"/>
        <w:left w:val="none" w:sz="0" w:space="0" w:color="auto"/>
        <w:bottom w:val="none" w:sz="0" w:space="0" w:color="auto"/>
        <w:right w:val="none" w:sz="0" w:space="0" w:color="auto"/>
      </w:divBdr>
      <w:divsChild>
        <w:div w:id="1072119643">
          <w:marLeft w:val="0"/>
          <w:marRight w:val="0"/>
          <w:marTop w:val="0"/>
          <w:marBottom w:val="0"/>
          <w:divBdr>
            <w:top w:val="none" w:sz="0" w:space="0" w:color="auto"/>
            <w:left w:val="none" w:sz="0" w:space="0" w:color="auto"/>
            <w:bottom w:val="none" w:sz="0" w:space="0" w:color="auto"/>
            <w:right w:val="none" w:sz="0" w:space="0" w:color="auto"/>
          </w:divBdr>
          <w:divsChild>
            <w:div w:id="586115535">
              <w:marLeft w:val="0"/>
              <w:marRight w:val="0"/>
              <w:marTop w:val="0"/>
              <w:marBottom w:val="0"/>
              <w:divBdr>
                <w:top w:val="none" w:sz="0" w:space="0" w:color="auto"/>
                <w:left w:val="none" w:sz="0" w:space="0" w:color="auto"/>
                <w:bottom w:val="none" w:sz="0" w:space="0" w:color="auto"/>
                <w:right w:val="none" w:sz="0" w:space="0" w:color="auto"/>
              </w:divBdr>
              <w:divsChild>
                <w:div w:id="362677983">
                  <w:marLeft w:val="0"/>
                  <w:marRight w:val="0"/>
                  <w:marTop w:val="0"/>
                  <w:marBottom w:val="0"/>
                  <w:divBdr>
                    <w:top w:val="none" w:sz="0" w:space="0" w:color="auto"/>
                    <w:left w:val="none" w:sz="0" w:space="0" w:color="auto"/>
                    <w:bottom w:val="none" w:sz="0" w:space="0" w:color="auto"/>
                    <w:right w:val="none" w:sz="0" w:space="0" w:color="auto"/>
                  </w:divBdr>
                  <w:divsChild>
                    <w:div w:id="1582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42574">
      <w:bodyDiv w:val="1"/>
      <w:marLeft w:val="0"/>
      <w:marRight w:val="0"/>
      <w:marTop w:val="0"/>
      <w:marBottom w:val="0"/>
      <w:divBdr>
        <w:top w:val="none" w:sz="0" w:space="0" w:color="auto"/>
        <w:left w:val="none" w:sz="0" w:space="0" w:color="auto"/>
        <w:bottom w:val="none" w:sz="0" w:space="0" w:color="auto"/>
        <w:right w:val="none" w:sz="0" w:space="0" w:color="auto"/>
      </w:divBdr>
    </w:div>
    <w:div w:id="630132076">
      <w:bodyDiv w:val="1"/>
      <w:marLeft w:val="0"/>
      <w:marRight w:val="0"/>
      <w:marTop w:val="0"/>
      <w:marBottom w:val="0"/>
      <w:divBdr>
        <w:top w:val="none" w:sz="0" w:space="0" w:color="auto"/>
        <w:left w:val="none" w:sz="0" w:space="0" w:color="auto"/>
        <w:bottom w:val="none" w:sz="0" w:space="0" w:color="auto"/>
        <w:right w:val="none" w:sz="0" w:space="0" w:color="auto"/>
      </w:divBdr>
    </w:div>
    <w:div w:id="658465217">
      <w:bodyDiv w:val="1"/>
      <w:marLeft w:val="0"/>
      <w:marRight w:val="0"/>
      <w:marTop w:val="0"/>
      <w:marBottom w:val="0"/>
      <w:divBdr>
        <w:top w:val="none" w:sz="0" w:space="0" w:color="auto"/>
        <w:left w:val="none" w:sz="0" w:space="0" w:color="auto"/>
        <w:bottom w:val="none" w:sz="0" w:space="0" w:color="auto"/>
        <w:right w:val="none" w:sz="0" w:space="0" w:color="auto"/>
      </w:divBdr>
    </w:div>
    <w:div w:id="678314927">
      <w:bodyDiv w:val="1"/>
      <w:marLeft w:val="0"/>
      <w:marRight w:val="0"/>
      <w:marTop w:val="0"/>
      <w:marBottom w:val="0"/>
      <w:divBdr>
        <w:top w:val="none" w:sz="0" w:space="0" w:color="auto"/>
        <w:left w:val="none" w:sz="0" w:space="0" w:color="auto"/>
        <w:bottom w:val="none" w:sz="0" w:space="0" w:color="auto"/>
        <w:right w:val="none" w:sz="0" w:space="0" w:color="auto"/>
      </w:divBdr>
      <w:divsChild>
        <w:div w:id="1405489254">
          <w:marLeft w:val="0"/>
          <w:marRight w:val="0"/>
          <w:marTop w:val="0"/>
          <w:marBottom w:val="0"/>
          <w:divBdr>
            <w:top w:val="none" w:sz="0" w:space="0" w:color="auto"/>
            <w:left w:val="none" w:sz="0" w:space="0" w:color="auto"/>
            <w:bottom w:val="none" w:sz="0" w:space="0" w:color="auto"/>
            <w:right w:val="none" w:sz="0" w:space="0" w:color="auto"/>
          </w:divBdr>
        </w:div>
      </w:divsChild>
    </w:div>
    <w:div w:id="685525516">
      <w:bodyDiv w:val="1"/>
      <w:marLeft w:val="0"/>
      <w:marRight w:val="0"/>
      <w:marTop w:val="0"/>
      <w:marBottom w:val="0"/>
      <w:divBdr>
        <w:top w:val="none" w:sz="0" w:space="0" w:color="auto"/>
        <w:left w:val="none" w:sz="0" w:space="0" w:color="auto"/>
        <w:bottom w:val="none" w:sz="0" w:space="0" w:color="auto"/>
        <w:right w:val="none" w:sz="0" w:space="0" w:color="auto"/>
      </w:divBdr>
    </w:div>
    <w:div w:id="700784878">
      <w:bodyDiv w:val="1"/>
      <w:marLeft w:val="0"/>
      <w:marRight w:val="0"/>
      <w:marTop w:val="0"/>
      <w:marBottom w:val="0"/>
      <w:divBdr>
        <w:top w:val="none" w:sz="0" w:space="0" w:color="auto"/>
        <w:left w:val="none" w:sz="0" w:space="0" w:color="auto"/>
        <w:bottom w:val="none" w:sz="0" w:space="0" w:color="auto"/>
        <w:right w:val="none" w:sz="0" w:space="0" w:color="auto"/>
      </w:divBdr>
      <w:divsChild>
        <w:div w:id="1230532697">
          <w:marLeft w:val="547"/>
          <w:marRight w:val="0"/>
          <w:marTop w:val="0"/>
          <w:marBottom w:val="0"/>
          <w:divBdr>
            <w:top w:val="none" w:sz="0" w:space="0" w:color="auto"/>
            <w:left w:val="none" w:sz="0" w:space="0" w:color="auto"/>
            <w:bottom w:val="none" w:sz="0" w:space="0" w:color="auto"/>
            <w:right w:val="none" w:sz="0" w:space="0" w:color="auto"/>
          </w:divBdr>
        </w:div>
        <w:div w:id="933241753">
          <w:marLeft w:val="1267"/>
          <w:marRight w:val="0"/>
          <w:marTop w:val="0"/>
          <w:marBottom w:val="0"/>
          <w:divBdr>
            <w:top w:val="none" w:sz="0" w:space="0" w:color="auto"/>
            <w:left w:val="none" w:sz="0" w:space="0" w:color="auto"/>
            <w:bottom w:val="none" w:sz="0" w:space="0" w:color="auto"/>
            <w:right w:val="none" w:sz="0" w:space="0" w:color="auto"/>
          </w:divBdr>
        </w:div>
        <w:div w:id="1324045866">
          <w:marLeft w:val="1267"/>
          <w:marRight w:val="0"/>
          <w:marTop w:val="0"/>
          <w:marBottom w:val="0"/>
          <w:divBdr>
            <w:top w:val="none" w:sz="0" w:space="0" w:color="auto"/>
            <w:left w:val="none" w:sz="0" w:space="0" w:color="auto"/>
            <w:bottom w:val="none" w:sz="0" w:space="0" w:color="auto"/>
            <w:right w:val="none" w:sz="0" w:space="0" w:color="auto"/>
          </w:divBdr>
        </w:div>
      </w:divsChild>
    </w:div>
    <w:div w:id="710115155">
      <w:bodyDiv w:val="1"/>
      <w:marLeft w:val="0"/>
      <w:marRight w:val="0"/>
      <w:marTop w:val="0"/>
      <w:marBottom w:val="0"/>
      <w:divBdr>
        <w:top w:val="none" w:sz="0" w:space="0" w:color="auto"/>
        <w:left w:val="none" w:sz="0" w:space="0" w:color="auto"/>
        <w:bottom w:val="none" w:sz="0" w:space="0" w:color="auto"/>
        <w:right w:val="none" w:sz="0" w:space="0" w:color="auto"/>
      </w:divBdr>
      <w:divsChild>
        <w:div w:id="395321541">
          <w:marLeft w:val="0"/>
          <w:marRight w:val="0"/>
          <w:marTop w:val="0"/>
          <w:marBottom w:val="0"/>
          <w:divBdr>
            <w:top w:val="none" w:sz="0" w:space="0" w:color="auto"/>
            <w:left w:val="none" w:sz="0" w:space="0" w:color="auto"/>
            <w:bottom w:val="none" w:sz="0" w:space="0" w:color="auto"/>
            <w:right w:val="none" w:sz="0" w:space="0" w:color="auto"/>
          </w:divBdr>
        </w:div>
      </w:divsChild>
    </w:div>
    <w:div w:id="710308017">
      <w:bodyDiv w:val="1"/>
      <w:marLeft w:val="0"/>
      <w:marRight w:val="0"/>
      <w:marTop w:val="0"/>
      <w:marBottom w:val="0"/>
      <w:divBdr>
        <w:top w:val="none" w:sz="0" w:space="0" w:color="auto"/>
        <w:left w:val="none" w:sz="0" w:space="0" w:color="auto"/>
        <w:bottom w:val="none" w:sz="0" w:space="0" w:color="auto"/>
        <w:right w:val="none" w:sz="0" w:space="0" w:color="auto"/>
      </w:divBdr>
      <w:divsChild>
        <w:div w:id="2002350776">
          <w:marLeft w:val="0"/>
          <w:marRight w:val="0"/>
          <w:marTop w:val="0"/>
          <w:marBottom w:val="0"/>
          <w:divBdr>
            <w:top w:val="none" w:sz="0" w:space="0" w:color="auto"/>
            <w:left w:val="none" w:sz="0" w:space="0" w:color="auto"/>
            <w:bottom w:val="none" w:sz="0" w:space="0" w:color="auto"/>
            <w:right w:val="none" w:sz="0" w:space="0" w:color="auto"/>
          </w:divBdr>
          <w:divsChild>
            <w:div w:id="316106150">
              <w:marLeft w:val="0"/>
              <w:marRight w:val="0"/>
              <w:marTop w:val="0"/>
              <w:marBottom w:val="0"/>
              <w:divBdr>
                <w:top w:val="none" w:sz="0" w:space="0" w:color="auto"/>
                <w:left w:val="none" w:sz="0" w:space="0" w:color="auto"/>
                <w:bottom w:val="none" w:sz="0" w:space="0" w:color="auto"/>
                <w:right w:val="none" w:sz="0" w:space="0" w:color="auto"/>
              </w:divBdr>
            </w:div>
            <w:div w:id="10891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82112">
      <w:bodyDiv w:val="1"/>
      <w:marLeft w:val="0"/>
      <w:marRight w:val="0"/>
      <w:marTop w:val="0"/>
      <w:marBottom w:val="0"/>
      <w:divBdr>
        <w:top w:val="none" w:sz="0" w:space="0" w:color="auto"/>
        <w:left w:val="none" w:sz="0" w:space="0" w:color="auto"/>
        <w:bottom w:val="none" w:sz="0" w:space="0" w:color="auto"/>
        <w:right w:val="none" w:sz="0" w:space="0" w:color="auto"/>
      </w:divBdr>
    </w:div>
    <w:div w:id="718868660">
      <w:bodyDiv w:val="1"/>
      <w:marLeft w:val="0"/>
      <w:marRight w:val="0"/>
      <w:marTop w:val="0"/>
      <w:marBottom w:val="0"/>
      <w:divBdr>
        <w:top w:val="none" w:sz="0" w:space="0" w:color="auto"/>
        <w:left w:val="none" w:sz="0" w:space="0" w:color="auto"/>
        <w:bottom w:val="none" w:sz="0" w:space="0" w:color="auto"/>
        <w:right w:val="none" w:sz="0" w:space="0" w:color="auto"/>
      </w:divBdr>
    </w:div>
    <w:div w:id="724455160">
      <w:bodyDiv w:val="1"/>
      <w:marLeft w:val="0"/>
      <w:marRight w:val="0"/>
      <w:marTop w:val="0"/>
      <w:marBottom w:val="0"/>
      <w:divBdr>
        <w:top w:val="none" w:sz="0" w:space="0" w:color="auto"/>
        <w:left w:val="none" w:sz="0" w:space="0" w:color="auto"/>
        <w:bottom w:val="none" w:sz="0" w:space="0" w:color="auto"/>
        <w:right w:val="none" w:sz="0" w:space="0" w:color="auto"/>
      </w:divBdr>
    </w:div>
    <w:div w:id="744256738">
      <w:bodyDiv w:val="1"/>
      <w:marLeft w:val="0"/>
      <w:marRight w:val="0"/>
      <w:marTop w:val="0"/>
      <w:marBottom w:val="0"/>
      <w:divBdr>
        <w:top w:val="none" w:sz="0" w:space="0" w:color="auto"/>
        <w:left w:val="none" w:sz="0" w:space="0" w:color="auto"/>
        <w:bottom w:val="none" w:sz="0" w:space="0" w:color="auto"/>
        <w:right w:val="none" w:sz="0" w:space="0" w:color="auto"/>
      </w:divBdr>
    </w:div>
    <w:div w:id="773205975">
      <w:bodyDiv w:val="1"/>
      <w:marLeft w:val="0"/>
      <w:marRight w:val="0"/>
      <w:marTop w:val="0"/>
      <w:marBottom w:val="0"/>
      <w:divBdr>
        <w:top w:val="none" w:sz="0" w:space="0" w:color="auto"/>
        <w:left w:val="none" w:sz="0" w:space="0" w:color="auto"/>
        <w:bottom w:val="none" w:sz="0" w:space="0" w:color="auto"/>
        <w:right w:val="none" w:sz="0" w:space="0" w:color="auto"/>
      </w:divBdr>
    </w:div>
    <w:div w:id="811599221">
      <w:bodyDiv w:val="1"/>
      <w:marLeft w:val="0"/>
      <w:marRight w:val="0"/>
      <w:marTop w:val="0"/>
      <w:marBottom w:val="0"/>
      <w:divBdr>
        <w:top w:val="none" w:sz="0" w:space="0" w:color="auto"/>
        <w:left w:val="none" w:sz="0" w:space="0" w:color="auto"/>
        <w:bottom w:val="none" w:sz="0" w:space="0" w:color="auto"/>
        <w:right w:val="none" w:sz="0" w:space="0" w:color="auto"/>
      </w:divBdr>
    </w:div>
    <w:div w:id="843401307">
      <w:bodyDiv w:val="1"/>
      <w:marLeft w:val="0"/>
      <w:marRight w:val="0"/>
      <w:marTop w:val="0"/>
      <w:marBottom w:val="0"/>
      <w:divBdr>
        <w:top w:val="none" w:sz="0" w:space="0" w:color="auto"/>
        <w:left w:val="none" w:sz="0" w:space="0" w:color="auto"/>
        <w:bottom w:val="none" w:sz="0" w:space="0" w:color="auto"/>
        <w:right w:val="none" w:sz="0" w:space="0" w:color="auto"/>
      </w:divBdr>
    </w:div>
    <w:div w:id="843403107">
      <w:bodyDiv w:val="1"/>
      <w:marLeft w:val="0"/>
      <w:marRight w:val="0"/>
      <w:marTop w:val="0"/>
      <w:marBottom w:val="0"/>
      <w:divBdr>
        <w:top w:val="none" w:sz="0" w:space="0" w:color="auto"/>
        <w:left w:val="none" w:sz="0" w:space="0" w:color="auto"/>
        <w:bottom w:val="none" w:sz="0" w:space="0" w:color="auto"/>
        <w:right w:val="none" w:sz="0" w:space="0" w:color="auto"/>
      </w:divBdr>
      <w:divsChild>
        <w:div w:id="430590495">
          <w:marLeft w:val="0"/>
          <w:marRight w:val="0"/>
          <w:marTop w:val="0"/>
          <w:marBottom w:val="0"/>
          <w:divBdr>
            <w:top w:val="none" w:sz="0" w:space="0" w:color="auto"/>
            <w:left w:val="none" w:sz="0" w:space="0" w:color="auto"/>
            <w:bottom w:val="none" w:sz="0" w:space="0" w:color="auto"/>
            <w:right w:val="none" w:sz="0" w:space="0" w:color="auto"/>
          </w:divBdr>
          <w:divsChild>
            <w:div w:id="1379550200">
              <w:marLeft w:val="0"/>
              <w:marRight w:val="0"/>
              <w:marTop w:val="0"/>
              <w:marBottom w:val="0"/>
              <w:divBdr>
                <w:top w:val="none" w:sz="0" w:space="0" w:color="auto"/>
                <w:left w:val="none" w:sz="0" w:space="0" w:color="auto"/>
                <w:bottom w:val="none" w:sz="0" w:space="0" w:color="auto"/>
                <w:right w:val="none" w:sz="0" w:space="0" w:color="auto"/>
              </w:divBdr>
            </w:div>
            <w:div w:id="19342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1277">
      <w:bodyDiv w:val="1"/>
      <w:marLeft w:val="0"/>
      <w:marRight w:val="0"/>
      <w:marTop w:val="0"/>
      <w:marBottom w:val="0"/>
      <w:divBdr>
        <w:top w:val="none" w:sz="0" w:space="0" w:color="auto"/>
        <w:left w:val="none" w:sz="0" w:space="0" w:color="auto"/>
        <w:bottom w:val="none" w:sz="0" w:space="0" w:color="auto"/>
        <w:right w:val="none" w:sz="0" w:space="0" w:color="auto"/>
      </w:divBdr>
    </w:div>
    <w:div w:id="858469343">
      <w:bodyDiv w:val="1"/>
      <w:marLeft w:val="0"/>
      <w:marRight w:val="0"/>
      <w:marTop w:val="0"/>
      <w:marBottom w:val="0"/>
      <w:divBdr>
        <w:top w:val="none" w:sz="0" w:space="0" w:color="auto"/>
        <w:left w:val="none" w:sz="0" w:space="0" w:color="auto"/>
        <w:bottom w:val="none" w:sz="0" w:space="0" w:color="auto"/>
        <w:right w:val="none" w:sz="0" w:space="0" w:color="auto"/>
      </w:divBdr>
      <w:divsChild>
        <w:div w:id="1358505497">
          <w:marLeft w:val="0"/>
          <w:marRight w:val="0"/>
          <w:marTop w:val="0"/>
          <w:marBottom w:val="0"/>
          <w:divBdr>
            <w:top w:val="none" w:sz="0" w:space="0" w:color="auto"/>
            <w:left w:val="none" w:sz="0" w:space="0" w:color="auto"/>
            <w:bottom w:val="none" w:sz="0" w:space="0" w:color="auto"/>
            <w:right w:val="none" w:sz="0" w:space="0" w:color="auto"/>
          </w:divBdr>
        </w:div>
      </w:divsChild>
    </w:div>
    <w:div w:id="863053141">
      <w:bodyDiv w:val="1"/>
      <w:marLeft w:val="0"/>
      <w:marRight w:val="0"/>
      <w:marTop w:val="0"/>
      <w:marBottom w:val="0"/>
      <w:divBdr>
        <w:top w:val="none" w:sz="0" w:space="0" w:color="auto"/>
        <w:left w:val="none" w:sz="0" w:space="0" w:color="auto"/>
        <w:bottom w:val="none" w:sz="0" w:space="0" w:color="auto"/>
        <w:right w:val="none" w:sz="0" w:space="0" w:color="auto"/>
      </w:divBdr>
      <w:divsChild>
        <w:div w:id="819614630">
          <w:marLeft w:val="0"/>
          <w:marRight w:val="0"/>
          <w:marTop w:val="0"/>
          <w:marBottom w:val="0"/>
          <w:divBdr>
            <w:top w:val="none" w:sz="0" w:space="0" w:color="auto"/>
            <w:left w:val="none" w:sz="0" w:space="0" w:color="auto"/>
            <w:bottom w:val="none" w:sz="0" w:space="0" w:color="auto"/>
            <w:right w:val="none" w:sz="0" w:space="0" w:color="auto"/>
          </w:divBdr>
        </w:div>
      </w:divsChild>
    </w:div>
    <w:div w:id="875433570">
      <w:bodyDiv w:val="1"/>
      <w:marLeft w:val="0"/>
      <w:marRight w:val="0"/>
      <w:marTop w:val="0"/>
      <w:marBottom w:val="0"/>
      <w:divBdr>
        <w:top w:val="none" w:sz="0" w:space="0" w:color="auto"/>
        <w:left w:val="none" w:sz="0" w:space="0" w:color="auto"/>
        <w:bottom w:val="none" w:sz="0" w:space="0" w:color="auto"/>
        <w:right w:val="none" w:sz="0" w:space="0" w:color="auto"/>
      </w:divBdr>
    </w:div>
    <w:div w:id="880288309">
      <w:bodyDiv w:val="1"/>
      <w:marLeft w:val="0"/>
      <w:marRight w:val="0"/>
      <w:marTop w:val="0"/>
      <w:marBottom w:val="0"/>
      <w:divBdr>
        <w:top w:val="none" w:sz="0" w:space="0" w:color="auto"/>
        <w:left w:val="none" w:sz="0" w:space="0" w:color="auto"/>
        <w:bottom w:val="none" w:sz="0" w:space="0" w:color="auto"/>
        <w:right w:val="none" w:sz="0" w:space="0" w:color="auto"/>
      </w:divBdr>
    </w:div>
    <w:div w:id="953247566">
      <w:bodyDiv w:val="1"/>
      <w:marLeft w:val="0"/>
      <w:marRight w:val="0"/>
      <w:marTop w:val="0"/>
      <w:marBottom w:val="0"/>
      <w:divBdr>
        <w:top w:val="none" w:sz="0" w:space="0" w:color="auto"/>
        <w:left w:val="none" w:sz="0" w:space="0" w:color="auto"/>
        <w:bottom w:val="none" w:sz="0" w:space="0" w:color="auto"/>
        <w:right w:val="none" w:sz="0" w:space="0" w:color="auto"/>
      </w:divBdr>
      <w:divsChild>
        <w:div w:id="750351696">
          <w:marLeft w:val="0"/>
          <w:marRight w:val="0"/>
          <w:marTop w:val="0"/>
          <w:marBottom w:val="0"/>
          <w:divBdr>
            <w:top w:val="none" w:sz="0" w:space="0" w:color="auto"/>
            <w:left w:val="none" w:sz="0" w:space="0" w:color="auto"/>
            <w:bottom w:val="none" w:sz="0" w:space="0" w:color="auto"/>
            <w:right w:val="none" w:sz="0" w:space="0" w:color="auto"/>
          </w:divBdr>
        </w:div>
      </w:divsChild>
    </w:div>
    <w:div w:id="1008949155">
      <w:bodyDiv w:val="1"/>
      <w:marLeft w:val="0"/>
      <w:marRight w:val="0"/>
      <w:marTop w:val="0"/>
      <w:marBottom w:val="0"/>
      <w:divBdr>
        <w:top w:val="none" w:sz="0" w:space="0" w:color="auto"/>
        <w:left w:val="none" w:sz="0" w:space="0" w:color="auto"/>
        <w:bottom w:val="none" w:sz="0" w:space="0" w:color="auto"/>
        <w:right w:val="none" w:sz="0" w:space="0" w:color="auto"/>
      </w:divBdr>
    </w:div>
    <w:div w:id="1016729807">
      <w:bodyDiv w:val="1"/>
      <w:marLeft w:val="0"/>
      <w:marRight w:val="0"/>
      <w:marTop w:val="0"/>
      <w:marBottom w:val="0"/>
      <w:divBdr>
        <w:top w:val="none" w:sz="0" w:space="0" w:color="auto"/>
        <w:left w:val="none" w:sz="0" w:space="0" w:color="auto"/>
        <w:bottom w:val="none" w:sz="0" w:space="0" w:color="auto"/>
        <w:right w:val="none" w:sz="0" w:space="0" w:color="auto"/>
      </w:divBdr>
      <w:divsChild>
        <w:div w:id="235212355">
          <w:marLeft w:val="0"/>
          <w:marRight w:val="0"/>
          <w:marTop w:val="0"/>
          <w:marBottom w:val="0"/>
          <w:divBdr>
            <w:top w:val="none" w:sz="0" w:space="0" w:color="auto"/>
            <w:left w:val="none" w:sz="0" w:space="0" w:color="auto"/>
            <w:bottom w:val="none" w:sz="0" w:space="0" w:color="auto"/>
            <w:right w:val="none" w:sz="0" w:space="0" w:color="auto"/>
          </w:divBdr>
        </w:div>
      </w:divsChild>
    </w:div>
    <w:div w:id="1040203831">
      <w:bodyDiv w:val="1"/>
      <w:marLeft w:val="0"/>
      <w:marRight w:val="0"/>
      <w:marTop w:val="0"/>
      <w:marBottom w:val="0"/>
      <w:divBdr>
        <w:top w:val="none" w:sz="0" w:space="0" w:color="auto"/>
        <w:left w:val="none" w:sz="0" w:space="0" w:color="auto"/>
        <w:bottom w:val="none" w:sz="0" w:space="0" w:color="auto"/>
        <w:right w:val="none" w:sz="0" w:space="0" w:color="auto"/>
      </w:divBdr>
      <w:divsChild>
        <w:div w:id="1710031146">
          <w:marLeft w:val="562"/>
          <w:marRight w:val="0"/>
          <w:marTop w:val="60"/>
          <w:marBottom w:val="0"/>
          <w:divBdr>
            <w:top w:val="none" w:sz="0" w:space="0" w:color="auto"/>
            <w:left w:val="none" w:sz="0" w:space="0" w:color="auto"/>
            <w:bottom w:val="none" w:sz="0" w:space="0" w:color="auto"/>
            <w:right w:val="none" w:sz="0" w:space="0" w:color="auto"/>
          </w:divBdr>
        </w:div>
      </w:divsChild>
    </w:div>
    <w:div w:id="1056587217">
      <w:bodyDiv w:val="1"/>
      <w:marLeft w:val="0"/>
      <w:marRight w:val="0"/>
      <w:marTop w:val="0"/>
      <w:marBottom w:val="0"/>
      <w:divBdr>
        <w:top w:val="none" w:sz="0" w:space="0" w:color="auto"/>
        <w:left w:val="none" w:sz="0" w:space="0" w:color="auto"/>
        <w:bottom w:val="none" w:sz="0" w:space="0" w:color="auto"/>
        <w:right w:val="none" w:sz="0" w:space="0" w:color="auto"/>
      </w:divBdr>
      <w:divsChild>
        <w:div w:id="2094204773">
          <w:marLeft w:val="0"/>
          <w:marRight w:val="0"/>
          <w:marTop w:val="0"/>
          <w:marBottom w:val="0"/>
          <w:divBdr>
            <w:top w:val="none" w:sz="0" w:space="0" w:color="auto"/>
            <w:left w:val="none" w:sz="0" w:space="0" w:color="auto"/>
            <w:bottom w:val="none" w:sz="0" w:space="0" w:color="auto"/>
            <w:right w:val="none" w:sz="0" w:space="0" w:color="auto"/>
          </w:divBdr>
        </w:div>
      </w:divsChild>
    </w:div>
    <w:div w:id="1106464682">
      <w:bodyDiv w:val="1"/>
      <w:marLeft w:val="0"/>
      <w:marRight w:val="0"/>
      <w:marTop w:val="0"/>
      <w:marBottom w:val="0"/>
      <w:divBdr>
        <w:top w:val="none" w:sz="0" w:space="0" w:color="auto"/>
        <w:left w:val="none" w:sz="0" w:space="0" w:color="auto"/>
        <w:bottom w:val="none" w:sz="0" w:space="0" w:color="auto"/>
        <w:right w:val="none" w:sz="0" w:space="0" w:color="auto"/>
      </w:divBdr>
      <w:divsChild>
        <w:div w:id="872424205">
          <w:marLeft w:val="0"/>
          <w:marRight w:val="0"/>
          <w:marTop w:val="0"/>
          <w:marBottom w:val="0"/>
          <w:divBdr>
            <w:top w:val="none" w:sz="0" w:space="0" w:color="auto"/>
            <w:left w:val="none" w:sz="0" w:space="0" w:color="auto"/>
            <w:bottom w:val="none" w:sz="0" w:space="0" w:color="auto"/>
            <w:right w:val="none" w:sz="0" w:space="0" w:color="auto"/>
          </w:divBdr>
        </w:div>
      </w:divsChild>
    </w:div>
    <w:div w:id="1111323407">
      <w:bodyDiv w:val="1"/>
      <w:marLeft w:val="0"/>
      <w:marRight w:val="0"/>
      <w:marTop w:val="0"/>
      <w:marBottom w:val="0"/>
      <w:divBdr>
        <w:top w:val="none" w:sz="0" w:space="0" w:color="auto"/>
        <w:left w:val="none" w:sz="0" w:space="0" w:color="auto"/>
        <w:bottom w:val="none" w:sz="0" w:space="0" w:color="auto"/>
        <w:right w:val="none" w:sz="0" w:space="0" w:color="auto"/>
      </w:divBdr>
      <w:divsChild>
        <w:div w:id="677199735">
          <w:marLeft w:val="0"/>
          <w:marRight w:val="0"/>
          <w:marTop w:val="0"/>
          <w:marBottom w:val="0"/>
          <w:divBdr>
            <w:top w:val="none" w:sz="0" w:space="0" w:color="auto"/>
            <w:left w:val="none" w:sz="0" w:space="0" w:color="auto"/>
            <w:bottom w:val="none" w:sz="0" w:space="0" w:color="auto"/>
            <w:right w:val="none" w:sz="0" w:space="0" w:color="auto"/>
          </w:divBdr>
        </w:div>
      </w:divsChild>
    </w:div>
    <w:div w:id="1132402713">
      <w:bodyDiv w:val="1"/>
      <w:marLeft w:val="0"/>
      <w:marRight w:val="0"/>
      <w:marTop w:val="0"/>
      <w:marBottom w:val="0"/>
      <w:divBdr>
        <w:top w:val="none" w:sz="0" w:space="0" w:color="auto"/>
        <w:left w:val="none" w:sz="0" w:space="0" w:color="auto"/>
        <w:bottom w:val="none" w:sz="0" w:space="0" w:color="auto"/>
        <w:right w:val="none" w:sz="0" w:space="0" w:color="auto"/>
      </w:divBdr>
    </w:div>
    <w:div w:id="1181091289">
      <w:bodyDiv w:val="1"/>
      <w:marLeft w:val="0"/>
      <w:marRight w:val="0"/>
      <w:marTop w:val="0"/>
      <w:marBottom w:val="0"/>
      <w:divBdr>
        <w:top w:val="none" w:sz="0" w:space="0" w:color="auto"/>
        <w:left w:val="none" w:sz="0" w:space="0" w:color="auto"/>
        <w:bottom w:val="none" w:sz="0" w:space="0" w:color="auto"/>
        <w:right w:val="none" w:sz="0" w:space="0" w:color="auto"/>
      </w:divBdr>
    </w:div>
    <w:div w:id="1188131313">
      <w:bodyDiv w:val="1"/>
      <w:marLeft w:val="0"/>
      <w:marRight w:val="0"/>
      <w:marTop w:val="0"/>
      <w:marBottom w:val="0"/>
      <w:divBdr>
        <w:top w:val="none" w:sz="0" w:space="0" w:color="auto"/>
        <w:left w:val="none" w:sz="0" w:space="0" w:color="auto"/>
        <w:bottom w:val="none" w:sz="0" w:space="0" w:color="auto"/>
        <w:right w:val="none" w:sz="0" w:space="0" w:color="auto"/>
      </w:divBdr>
      <w:divsChild>
        <w:div w:id="1048187740">
          <w:marLeft w:val="0"/>
          <w:marRight w:val="0"/>
          <w:marTop w:val="0"/>
          <w:marBottom w:val="0"/>
          <w:divBdr>
            <w:top w:val="none" w:sz="0" w:space="0" w:color="auto"/>
            <w:left w:val="none" w:sz="0" w:space="0" w:color="auto"/>
            <w:bottom w:val="none" w:sz="0" w:space="0" w:color="auto"/>
            <w:right w:val="none" w:sz="0" w:space="0" w:color="auto"/>
          </w:divBdr>
        </w:div>
      </w:divsChild>
    </w:div>
    <w:div w:id="1220752674">
      <w:bodyDiv w:val="1"/>
      <w:marLeft w:val="0"/>
      <w:marRight w:val="0"/>
      <w:marTop w:val="0"/>
      <w:marBottom w:val="0"/>
      <w:divBdr>
        <w:top w:val="none" w:sz="0" w:space="0" w:color="auto"/>
        <w:left w:val="none" w:sz="0" w:space="0" w:color="auto"/>
        <w:bottom w:val="none" w:sz="0" w:space="0" w:color="auto"/>
        <w:right w:val="none" w:sz="0" w:space="0" w:color="auto"/>
      </w:divBdr>
    </w:div>
    <w:div w:id="1221096776">
      <w:bodyDiv w:val="1"/>
      <w:marLeft w:val="0"/>
      <w:marRight w:val="0"/>
      <w:marTop w:val="0"/>
      <w:marBottom w:val="0"/>
      <w:divBdr>
        <w:top w:val="none" w:sz="0" w:space="0" w:color="auto"/>
        <w:left w:val="none" w:sz="0" w:space="0" w:color="auto"/>
        <w:bottom w:val="none" w:sz="0" w:space="0" w:color="auto"/>
        <w:right w:val="none" w:sz="0" w:space="0" w:color="auto"/>
      </w:divBdr>
    </w:div>
    <w:div w:id="1226797529">
      <w:bodyDiv w:val="1"/>
      <w:marLeft w:val="0"/>
      <w:marRight w:val="0"/>
      <w:marTop w:val="0"/>
      <w:marBottom w:val="0"/>
      <w:divBdr>
        <w:top w:val="none" w:sz="0" w:space="0" w:color="auto"/>
        <w:left w:val="none" w:sz="0" w:space="0" w:color="auto"/>
        <w:bottom w:val="none" w:sz="0" w:space="0" w:color="auto"/>
        <w:right w:val="none" w:sz="0" w:space="0" w:color="auto"/>
      </w:divBdr>
      <w:divsChild>
        <w:div w:id="569081342">
          <w:marLeft w:val="1267"/>
          <w:marRight w:val="0"/>
          <w:marTop w:val="0"/>
          <w:marBottom w:val="0"/>
          <w:divBdr>
            <w:top w:val="none" w:sz="0" w:space="0" w:color="auto"/>
            <w:left w:val="none" w:sz="0" w:space="0" w:color="auto"/>
            <w:bottom w:val="none" w:sz="0" w:space="0" w:color="auto"/>
            <w:right w:val="none" w:sz="0" w:space="0" w:color="auto"/>
          </w:divBdr>
        </w:div>
        <w:div w:id="1105267948">
          <w:marLeft w:val="547"/>
          <w:marRight w:val="0"/>
          <w:marTop w:val="0"/>
          <w:marBottom w:val="0"/>
          <w:divBdr>
            <w:top w:val="none" w:sz="0" w:space="0" w:color="auto"/>
            <w:left w:val="none" w:sz="0" w:space="0" w:color="auto"/>
            <w:bottom w:val="none" w:sz="0" w:space="0" w:color="auto"/>
            <w:right w:val="none" w:sz="0" w:space="0" w:color="auto"/>
          </w:divBdr>
        </w:div>
        <w:div w:id="1398674624">
          <w:marLeft w:val="1267"/>
          <w:marRight w:val="0"/>
          <w:marTop w:val="0"/>
          <w:marBottom w:val="0"/>
          <w:divBdr>
            <w:top w:val="none" w:sz="0" w:space="0" w:color="auto"/>
            <w:left w:val="none" w:sz="0" w:space="0" w:color="auto"/>
            <w:bottom w:val="none" w:sz="0" w:space="0" w:color="auto"/>
            <w:right w:val="none" w:sz="0" w:space="0" w:color="auto"/>
          </w:divBdr>
        </w:div>
      </w:divsChild>
    </w:div>
    <w:div w:id="1277061244">
      <w:bodyDiv w:val="1"/>
      <w:marLeft w:val="0"/>
      <w:marRight w:val="0"/>
      <w:marTop w:val="0"/>
      <w:marBottom w:val="0"/>
      <w:divBdr>
        <w:top w:val="none" w:sz="0" w:space="0" w:color="auto"/>
        <w:left w:val="none" w:sz="0" w:space="0" w:color="auto"/>
        <w:bottom w:val="none" w:sz="0" w:space="0" w:color="auto"/>
        <w:right w:val="none" w:sz="0" w:space="0" w:color="auto"/>
      </w:divBdr>
    </w:div>
    <w:div w:id="1303342381">
      <w:bodyDiv w:val="1"/>
      <w:marLeft w:val="0"/>
      <w:marRight w:val="0"/>
      <w:marTop w:val="0"/>
      <w:marBottom w:val="0"/>
      <w:divBdr>
        <w:top w:val="none" w:sz="0" w:space="0" w:color="auto"/>
        <w:left w:val="none" w:sz="0" w:space="0" w:color="auto"/>
        <w:bottom w:val="none" w:sz="0" w:space="0" w:color="auto"/>
        <w:right w:val="none" w:sz="0" w:space="0" w:color="auto"/>
      </w:divBdr>
    </w:div>
    <w:div w:id="1375887962">
      <w:bodyDiv w:val="1"/>
      <w:marLeft w:val="0"/>
      <w:marRight w:val="0"/>
      <w:marTop w:val="0"/>
      <w:marBottom w:val="0"/>
      <w:divBdr>
        <w:top w:val="none" w:sz="0" w:space="0" w:color="auto"/>
        <w:left w:val="none" w:sz="0" w:space="0" w:color="auto"/>
        <w:bottom w:val="none" w:sz="0" w:space="0" w:color="auto"/>
        <w:right w:val="none" w:sz="0" w:space="0" w:color="auto"/>
      </w:divBdr>
      <w:divsChild>
        <w:div w:id="1895457841">
          <w:marLeft w:val="0"/>
          <w:marRight w:val="0"/>
          <w:marTop w:val="0"/>
          <w:marBottom w:val="0"/>
          <w:divBdr>
            <w:top w:val="none" w:sz="0" w:space="0" w:color="auto"/>
            <w:left w:val="none" w:sz="0" w:space="0" w:color="auto"/>
            <w:bottom w:val="none" w:sz="0" w:space="0" w:color="auto"/>
            <w:right w:val="none" w:sz="0" w:space="0" w:color="auto"/>
          </w:divBdr>
          <w:divsChild>
            <w:div w:id="457339183">
              <w:marLeft w:val="0"/>
              <w:marRight w:val="0"/>
              <w:marTop w:val="0"/>
              <w:marBottom w:val="0"/>
              <w:divBdr>
                <w:top w:val="none" w:sz="0" w:space="0" w:color="auto"/>
                <w:left w:val="none" w:sz="0" w:space="0" w:color="auto"/>
                <w:bottom w:val="none" w:sz="0" w:space="0" w:color="auto"/>
                <w:right w:val="none" w:sz="0" w:space="0" w:color="auto"/>
              </w:divBdr>
            </w:div>
            <w:div w:id="819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4105">
      <w:bodyDiv w:val="1"/>
      <w:marLeft w:val="0"/>
      <w:marRight w:val="0"/>
      <w:marTop w:val="0"/>
      <w:marBottom w:val="0"/>
      <w:divBdr>
        <w:top w:val="none" w:sz="0" w:space="0" w:color="auto"/>
        <w:left w:val="none" w:sz="0" w:space="0" w:color="auto"/>
        <w:bottom w:val="none" w:sz="0" w:space="0" w:color="auto"/>
        <w:right w:val="none" w:sz="0" w:space="0" w:color="auto"/>
      </w:divBdr>
    </w:div>
    <w:div w:id="1421561736">
      <w:bodyDiv w:val="1"/>
      <w:marLeft w:val="0"/>
      <w:marRight w:val="0"/>
      <w:marTop w:val="0"/>
      <w:marBottom w:val="0"/>
      <w:divBdr>
        <w:top w:val="none" w:sz="0" w:space="0" w:color="auto"/>
        <w:left w:val="none" w:sz="0" w:space="0" w:color="auto"/>
        <w:bottom w:val="none" w:sz="0" w:space="0" w:color="auto"/>
        <w:right w:val="none" w:sz="0" w:space="0" w:color="auto"/>
      </w:divBdr>
    </w:div>
    <w:div w:id="1428119317">
      <w:bodyDiv w:val="1"/>
      <w:marLeft w:val="0"/>
      <w:marRight w:val="0"/>
      <w:marTop w:val="0"/>
      <w:marBottom w:val="0"/>
      <w:divBdr>
        <w:top w:val="none" w:sz="0" w:space="0" w:color="auto"/>
        <w:left w:val="none" w:sz="0" w:space="0" w:color="auto"/>
        <w:bottom w:val="none" w:sz="0" w:space="0" w:color="auto"/>
        <w:right w:val="none" w:sz="0" w:space="0" w:color="auto"/>
      </w:divBdr>
    </w:div>
    <w:div w:id="1440367660">
      <w:bodyDiv w:val="1"/>
      <w:marLeft w:val="0"/>
      <w:marRight w:val="0"/>
      <w:marTop w:val="0"/>
      <w:marBottom w:val="0"/>
      <w:divBdr>
        <w:top w:val="none" w:sz="0" w:space="0" w:color="auto"/>
        <w:left w:val="none" w:sz="0" w:space="0" w:color="auto"/>
        <w:bottom w:val="none" w:sz="0" w:space="0" w:color="auto"/>
        <w:right w:val="none" w:sz="0" w:space="0" w:color="auto"/>
      </w:divBdr>
      <w:divsChild>
        <w:div w:id="811095855">
          <w:marLeft w:val="0"/>
          <w:marRight w:val="0"/>
          <w:marTop w:val="0"/>
          <w:marBottom w:val="0"/>
          <w:divBdr>
            <w:top w:val="none" w:sz="0" w:space="0" w:color="auto"/>
            <w:left w:val="none" w:sz="0" w:space="0" w:color="auto"/>
            <w:bottom w:val="none" w:sz="0" w:space="0" w:color="auto"/>
            <w:right w:val="none" w:sz="0" w:space="0" w:color="auto"/>
          </w:divBdr>
        </w:div>
      </w:divsChild>
    </w:div>
    <w:div w:id="1441684402">
      <w:bodyDiv w:val="1"/>
      <w:marLeft w:val="0"/>
      <w:marRight w:val="0"/>
      <w:marTop w:val="0"/>
      <w:marBottom w:val="0"/>
      <w:divBdr>
        <w:top w:val="none" w:sz="0" w:space="0" w:color="auto"/>
        <w:left w:val="none" w:sz="0" w:space="0" w:color="auto"/>
        <w:bottom w:val="none" w:sz="0" w:space="0" w:color="auto"/>
        <w:right w:val="none" w:sz="0" w:space="0" w:color="auto"/>
      </w:divBdr>
      <w:divsChild>
        <w:div w:id="955134973">
          <w:marLeft w:val="0"/>
          <w:marRight w:val="0"/>
          <w:marTop w:val="240"/>
          <w:marBottom w:val="0"/>
          <w:divBdr>
            <w:top w:val="none" w:sz="0" w:space="0" w:color="auto"/>
            <w:left w:val="none" w:sz="0" w:space="0" w:color="auto"/>
            <w:bottom w:val="none" w:sz="0" w:space="0" w:color="auto"/>
            <w:right w:val="none" w:sz="0" w:space="0" w:color="auto"/>
          </w:divBdr>
        </w:div>
        <w:div w:id="1975329039">
          <w:marLeft w:val="0"/>
          <w:marRight w:val="0"/>
          <w:marTop w:val="240"/>
          <w:marBottom w:val="0"/>
          <w:divBdr>
            <w:top w:val="none" w:sz="0" w:space="0" w:color="auto"/>
            <w:left w:val="none" w:sz="0" w:space="0" w:color="auto"/>
            <w:bottom w:val="none" w:sz="0" w:space="0" w:color="auto"/>
            <w:right w:val="none" w:sz="0" w:space="0" w:color="auto"/>
          </w:divBdr>
        </w:div>
        <w:div w:id="34551044">
          <w:marLeft w:val="0"/>
          <w:marRight w:val="0"/>
          <w:marTop w:val="240"/>
          <w:marBottom w:val="0"/>
          <w:divBdr>
            <w:top w:val="none" w:sz="0" w:space="0" w:color="auto"/>
            <w:left w:val="none" w:sz="0" w:space="0" w:color="auto"/>
            <w:bottom w:val="none" w:sz="0" w:space="0" w:color="auto"/>
            <w:right w:val="none" w:sz="0" w:space="0" w:color="auto"/>
          </w:divBdr>
        </w:div>
        <w:div w:id="1218857741">
          <w:marLeft w:val="0"/>
          <w:marRight w:val="0"/>
          <w:marTop w:val="240"/>
          <w:marBottom w:val="0"/>
          <w:divBdr>
            <w:top w:val="none" w:sz="0" w:space="0" w:color="auto"/>
            <w:left w:val="none" w:sz="0" w:space="0" w:color="auto"/>
            <w:bottom w:val="none" w:sz="0" w:space="0" w:color="auto"/>
            <w:right w:val="none" w:sz="0" w:space="0" w:color="auto"/>
          </w:divBdr>
        </w:div>
      </w:divsChild>
    </w:div>
    <w:div w:id="1489439755">
      <w:bodyDiv w:val="1"/>
      <w:marLeft w:val="0"/>
      <w:marRight w:val="0"/>
      <w:marTop w:val="0"/>
      <w:marBottom w:val="0"/>
      <w:divBdr>
        <w:top w:val="none" w:sz="0" w:space="0" w:color="auto"/>
        <w:left w:val="none" w:sz="0" w:space="0" w:color="auto"/>
        <w:bottom w:val="none" w:sz="0" w:space="0" w:color="auto"/>
        <w:right w:val="none" w:sz="0" w:space="0" w:color="auto"/>
      </w:divBdr>
    </w:div>
    <w:div w:id="1490441723">
      <w:bodyDiv w:val="1"/>
      <w:marLeft w:val="0"/>
      <w:marRight w:val="0"/>
      <w:marTop w:val="0"/>
      <w:marBottom w:val="0"/>
      <w:divBdr>
        <w:top w:val="none" w:sz="0" w:space="0" w:color="auto"/>
        <w:left w:val="none" w:sz="0" w:space="0" w:color="auto"/>
        <w:bottom w:val="none" w:sz="0" w:space="0" w:color="auto"/>
        <w:right w:val="none" w:sz="0" w:space="0" w:color="auto"/>
      </w:divBdr>
      <w:divsChild>
        <w:div w:id="1198810808">
          <w:marLeft w:val="0"/>
          <w:marRight w:val="0"/>
          <w:marTop w:val="0"/>
          <w:marBottom w:val="0"/>
          <w:divBdr>
            <w:top w:val="none" w:sz="0" w:space="0" w:color="auto"/>
            <w:left w:val="none" w:sz="0" w:space="0" w:color="auto"/>
            <w:bottom w:val="none" w:sz="0" w:space="0" w:color="auto"/>
            <w:right w:val="none" w:sz="0" w:space="0" w:color="auto"/>
          </w:divBdr>
          <w:divsChild>
            <w:div w:id="213009855">
              <w:marLeft w:val="0"/>
              <w:marRight w:val="0"/>
              <w:marTop w:val="0"/>
              <w:marBottom w:val="0"/>
              <w:divBdr>
                <w:top w:val="none" w:sz="0" w:space="0" w:color="auto"/>
                <w:left w:val="none" w:sz="0" w:space="0" w:color="auto"/>
                <w:bottom w:val="none" w:sz="0" w:space="0" w:color="auto"/>
                <w:right w:val="none" w:sz="0" w:space="0" w:color="auto"/>
              </w:divBdr>
            </w:div>
            <w:div w:id="925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611">
      <w:bodyDiv w:val="1"/>
      <w:marLeft w:val="0"/>
      <w:marRight w:val="0"/>
      <w:marTop w:val="0"/>
      <w:marBottom w:val="0"/>
      <w:divBdr>
        <w:top w:val="none" w:sz="0" w:space="0" w:color="auto"/>
        <w:left w:val="none" w:sz="0" w:space="0" w:color="auto"/>
        <w:bottom w:val="none" w:sz="0" w:space="0" w:color="auto"/>
        <w:right w:val="none" w:sz="0" w:space="0" w:color="auto"/>
      </w:divBdr>
      <w:divsChild>
        <w:div w:id="322123772">
          <w:marLeft w:val="720"/>
          <w:marRight w:val="0"/>
          <w:marTop w:val="0"/>
          <w:marBottom w:val="0"/>
          <w:divBdr>
            <w:top w:val="none" w:sz="0" w:space="0" w:color="auto"/>
            <w:left w:val="none" w:sz="0" w:space="0" w:color="auto"/>
            <w:bottom w:val="none" w:sz="0" w:space="0" w:color="auto"/>
            <w:right w:val="none" w:sz="0" w:space="0" w:color="auto"/>
          </w:divBdr>
        </w:div>
        <w:div w:id="1195583026">
          <w:marLeft w:val="720"/>
          <w:marRight w:val="0"/>
          <w:marTop w:val="0"/>
          <w:marBottom w:val="0"/>
          <w:divBdr>
            <w:top w:val="none" w:sz="0" w:space="0" w:color="auto"/>
            <w:left w:val="none" w:sz="0" w:space="0" w:color="auto"/>
            <w:bottom w:val="none" w:sz="0" w:space="0" w:color="auto"/>
            <w:right w:val="none" w:sz="0" w:space="0" w:color="auto"/>
          </w:divBdr>
        </w:div>
      </w:divsChild>
    </w:div>
    <w:div w:id="1509716960">
      <w:bodyDiv w:val="1"/>
      <w:marLeft w:val="0"/>
      <w:marRight w:val="0"/>
      <w:marTop w:val="0"/>
      <w:marBottom w:val="0"/>
      <w:divBdr>
        <w:top w:val="none" w:sz="0" w:space="0" w:color="auto"/>
        <w:left w:val="none" w:sz="0" w:space="0" w:color="auto"/>
        <w:bottom w:val="none" w:sz="0" w:space="0" w:color="auto"/>
        <w:right w:val="none" w:sz="0" w:space="0" w:color="auto"/>
      </w:divBdr>
    </w:div>
    <w:div w:id="1534541111">
      <w:bodyDiv w:val="1"/>
      <w:marLeft w:val="0"/>
      <w:marRight w:val="0"/>
      <w:marTop w:val="0"/>
      <w:marBottom w:val="0"/>
      <w:divBdr>
        <w:top w:val="none" w:sz="0" w:space="0" w:color="auto"/>
        <w:left w:val="none" w:sz="0" w:space="0" w:color="auto"/>
        <w:bottom w:val="none" w:sz="0" w:space="0" w:color="auto"/>
        <w:right w:val="none" w:sz="0" w:space="0" w:color="auto"/>
      </w:divBdr>
    </w:div>
    <w:div w:id="1586113234">
      <w:bodyDiv w:val="1"/>
      <w:marLeft w:val="0"/>
      <w:marRight w:val="0"/>
      <w:marTop w:val="0"/>
      <w:marBottom w:val="0"/>
      <w:divBdr>
        <w:top w:val="none" w:sz="0" w:space="0" w:color="auto"/>
        <w:left w:val="none" w:sz="0" w:space="0" w:color="auto"/>
        <w:bottom w:val="none" w:sz="0" w:space="0" w:color="auto"/>
        <w:right w:val="none" w:sz="0" w:space="0" w:color="auto"/>
      </w:divBdr>
    </w:div>
    <w:div w:id="1588461863">
      <w:bodyDiv w:val="1"/>
      <w:marLeft w:val="0"/>
      <w:marRight w:val="0"/>
      <w:marTop w:val="0"/>
      <w:marBottom w:val="0"/>
      <w:divBdr>
        <w:top w:val="none" w:sz="0" w:space="0" w:color="auto"/>
        <w:left w:val="none" w:sz="0" w:space="0" w:color="auto"/>
        <w:bottom w:val="none" w:sz="0" w:space="0" w:color="auto"/>
        <w:right w:val="none" w:sz="0" w:space="0" w:color="auto"/>
      </w:divBdr>
      <w:divsChild>
        <w:div w:id="925770342">
          <w:marLeft w:val="547"/>
          <w:marRight w:val="0"/>
          <w:marTop w:val="0"/>
          <w:marBottom w:val="0"/>
          <w:divBdr>
            <w:top w:val="none" w:sz="0" w:space="0" w:color="auto"/>
            <w:left w:val="none" w:sz="0" w:space="0" w:color="auto"/>
            <w:bottom w:val="none" w:sz="0" w:space="0" w:color="auto"/>
            <w:right w:val="none" w:sz="0" w:space="0" w:color="auto"/>
          </w:divBdr>
        </w:div>
        <w:div w:id="1057820395">
          <w:marLeft w:val="547"/>
          <w:marRight w:val="0"/>
          <w:marTop w:val="0"/>
          <w:marBottom w:val="0"/>
          <w:divBdr>
            <w:top w:val="none" w:sz="0" w:space="0" w:color="auto"/>
            <w:left w:val="none" w:sz="0" w:space="0" w:color="auto"/>
            <w:bottom w:val="none" w:sz="0" w:space="0" w:color="auto"/>
            <w:right w:val="none" w:sz="0" w:space="0" w:color="auto"/>
          </w:divBdr>
        </w:div>
        <w:div w:id="1169634352">
          <w:marLeft w:val="547"/>
          <w:marRight w:val="0"/>
          <w:marTop w:val="0"/>
          <w:marBottom w:val="0"/>
          <w:divBdr>
            <w:top w:val="none" w:sz="0" w:space="0" w:color="auto"/>
            <w:left w:val="none" w:sz="0" w:space="0" w:color="auto"/>
            <w:bottom w:val="none" w:sz="0" w:space="0" w:color="auto"/>
            <w:right w:val="none" w:sz="0" w:space="0" w:color="auto"/>
          </w:divBdr>
        </w:div>
      </w:divsChild>
    </w:div>
    <w:div w:id="1595047281">
      <w:bodyDiv w:val="1"/>
      <w:marLeft w:val="0"/>
      <w:marRight w:val="0"/>
      <w:marTop w:val="0"/>
      <w:marBottom w:val="0"/>
      <w:divBdr>
        <w:top w:val="none" w:sz="0" w:space="0" w:color="auto"/>
        <w:left w:val="none" w:sz="0" w:space="0" w:color="auto"/>
        <w:bottom w:val="none" w:sz="0" w:space="0" w:color="auto"/>
        <w:right w:val="none" w:sz="0" w:space="0" w:color="auto"/>
      </w:divBdr>
    </w:div>
    <w:div w:id="1602715583">
      <w:bodyDiv w:val="1"/>
      <w:marLeft w:val="0"/>
      <w:marRight w:val="0"/>
      <w:marTop w:val="0"/>
      <w:marBottom w:val="0"/>
      <w:divBdr>
        <w:top w:val="none" w:sz="0" w:space="0" w:color="auto"/>
        <w:left w:val="none" w:sz="0" w:space="0" w:color="auto"/>
        <w:bottom w:val="none" w:sz="0" w:space="0" w:color="auto"/>
        <w:right w:val="none" w:sz="0" w:space="0" w:color="auto"/>
      </w:divBdr>
      <w:divsChild>
        <w:div w:id="791479779">
          <w:marLeft w:val="547"/>
          <w:marRight w:val="0"/>
          <w:marTop w:val="0"/>
          <w:marBottom w:val="240"/>
          <w:divBdr>
            <w:top w:val="none" w:sz="0" w:space="0" w:color="auto"/>
            <w:left w:val="none" w:sz="0" w:space="0" w:color="auto"/>
            <w:bottom w:val="none" w:sz="0" w:space="0" w:color="auto"/>
            <w:right w:val="none" w:sz="0" w:space="0" w:color="auto"/>
          </w:divBdr>
        </w:div>
      </w:divsChild>
    </w:div>
    <w:div w:id="1607620090">
      <w:bodyDiv w:val="1"/>
      <w:marLeft w:val="0"/>
      <w:marRight w:val="0"/>
      <w:marTop w:val="0"/>
      <w:marBottom w:val="0"/>
      <w:divBdr>
        <w:top w:val="none" w:sz="0" w:space="0" w:color="auto"/>
        <w:left w:val="none" w:sz="0" w:space="0" w:color="auto"/>
        <w:bottom w:val="none" w:sz="0" w:space="0" w:color="auto"/>
        <w:right w:val="none" w:sz="0" w:space="0" w:color="auto"/>
      </w:divBdr>
      <w:divsChild>
        <w:div w:id="564415629">
          <w:marLeft w:val="878"/>
          <w:marRight w:val="0"/>
          <w:marTop w:val="0"/>
          <w:marBottom w:val="120"/>
          <w:divBdr>
            <w:top w:val="none" w:sz="0" w:space="0" w:color="auto"/>
            <w:left w:val="none" w:sz="0" w:space="0" w:color="auto"/>
            <w:bottom w:val="none" w:sz="0" w:space="0" w:color="auto"/>
            <w:right w:val="none" w:sz="0" w:space="0" w:color="auto"/>
          </w:divBdr>
        </w:div>
        <w:div w:id="1125853759">
          <w:marLeft w:val="878"/>
          <w:marRight w:val="0"/>
          <w:marTop w:val="0"/>
          <w:marBottom w:val="120"/>
          <w:divBdr>
            <w:top w:val="none" w:sz="0" w:space="0" w:color="auto"/>
            <w:left w:val="none" w:sz="0" w:space="0" w:color="auto"/>
            <w:bottom w:val="none" w:sz="0" w:space="0" w:color="auto"/>
            <w:right w:val="none" w:sz="0" w:space="0" w:color="auto"/>
          </w:divBdr>
        </w:div>
        <w:div w:id="1889560756">
          <w:marLeft w:val="878"/>
          <w:marRight w:val="0"/>
          <w:marTop w:val="0"/>
          <w:marBottom w:val="120"/>
          <w:divBdr>
            <w:top w:val="none" w:sz="0" w:space="0" w:color="auto"/>
            <w:left w:val="none" w:sz="0" w:space="0" w:color="auto"/>
            <w:bottom w:val="none" w:sz="0" w:space="0" w:color="auto"/>
            <w:right w:val="none" w:sz="0" w:space="0" w:color="auto"/>
          </w:divBdr>
        </w:div>
      </w:divsChild>
    </w:div>
    <w:div w:id="1696688981">
      <w:bodyDiv w:val="1"/>
      <w:marLeft w:val="0"/>
      <w:marRight w:val="0"/>
      <w:marTop w:val="0"/>
      <w:marBottom w:val="0"/>
      <w:divBdr>
        <w:top w:val="none" w:sz="0" w:space="0" w:color="auto"/>
        <w:left w:val="none" w:sz="0" w:space="0" w:color="auto"/>
        <w:bottom w:val="none" w:sz="0" w:space="0" w:color="auto"/>
        <w:right w:val="none" w:sz="0" w:space="0" w:color="auto"/>
      </w:divBdr>
      <w:divsChild>
        <w:div w:id="2084334892">
          <w:marLeft w:val="446"/>
          <w:marRight w:val="0"/>
          <w:marTop w:val="0"/>
          <w:marBottom w:val="0"/>
          <w:divBdr>
            <w:top w:val="none" w:sz="0" w:space="0" w:color="auto"/>
            <w:left w:val="none" w:sz="0" w:space="0" w:color="auto"/>
            <w:bottom w:val="none" w:sz="0" w:space="0" w:color="auto"/>
            <w:right w:val="none" w:sz="0" w:space="0" w:color="auto"/>
          </w:divBdr>
        </w:div>
      </w:divsChild>
    </w:div>
    <w:div w:id="1727214932">
      <w:bodyDiv w:val="1"/>
      <w:marLeft w:val="0"/>
      <w:marRight w:val="0"/>
      <w:marTop w:val="0"/>
      <w:marBottom w:val="0"/>
      <w:divBdr>
        <w:top w:val="none" w:sz="0" w:space="0" w:color="auto"/>
        <w:left w:val="none" w:sz="0" w:space="0" w:color="auto"/>
        <w:bottom w:val="none" w:sz="0" w:space="0" w:color="auto"/>
        <w:right w:val="none" w:sz="0" w:space="0" w:color="auto"/>
      </w:divBdr>
      <w:divsChild>
        <w:div w:id="1732071332">
          <w:marLeft w:val="547"/>
          <w:marRight w:val="0"/>
          <w:marTop w:val="0"/>
          <w:marBottom w:val="0"/>
          <w:divBdr>
            <w:top w:val="none" w:sz="0" w:space="0" w:color="auto"/>
            <w:left w:val="none" w:sz="0" w:space="0" w:color="auto"/>
            <w:bottom w:val="none" w:sz="0" w:space="0" w:color="auto"/>
            <w:right w:val="none" w:sz="0" w:space="0" w:color="auto"/>
          </w:divBdr>
        </w:div>
      </w:divsChild>
    </w:div>
    <w:div w:id="1744914845">
      <w:bodyDiv w:val="1"/>
      <w:marLeft w:val="0"/>
      <w:marRight w:val="0"/>
      <w:marTop w:val="0"/>
      <w:marBottom w:val="0"/>
      <w:divBdr>
        <w:top w:val="none" w:sz="0" w:space="0" w:color="auto"/>
        <w:left w:val="none" w:sz="0" w:space="0" w:color="auto"/>
        <w:bottom w:val="none" w:sz="0" w:space="0" w:color="auto"/>
        <w:right w:val="none" w:sz="0" w:space="0" w:color="auto"/>
      </w:divBdr>
      <w:divsChild>
        <w:div w:id="1243636185">
          <w:marLeft w:val="0"/>
          <w:marRight w:val="0"/>
          <w:marTop w:val="0"/>
          <w:marBottom w:val="0"/>
          <w:divBdr>
            <w:top w:val="none" w:sz="0" w:space="0" w:color="auto"/>
            <w:left w:val="none" w:sz="0" w:space="0" w:color="auto"/>
            <w:bottom w:val="none" w:sz="0" w:space="0" w:color="auto"/>
            <w:right w:val="none" w:sz="0" w:space="0" w:color="auto"/>
          </w:divBdr>
          <w:divsChild>
            <w:div w:id="1271741539">
              <w:marLeft w:val="0"/>
              <w:marRight w:val="0"/>
              <w:marTop w:val="0"/>
              <w:marBottom w:val="0"/>
              <w:divBdr>
                <w:top w:val="none" w:sz="0" w:space="0" w:color="auto"/>
                <w:left w:val="none" w:sz="0" w:space="0" w:color="auto"/>
                <w:bottom w:val="none" w:sz="0" w:space="0" w:color="auto"/>
                <w:right w:val="none" w:sz="0" w:space="0" w:color="auto"/>
              </w:divBdr>
            </w:div>
            <w:div w:id="21244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2873">
      <w:bodyDiv w:val="1"/>
      <w:marLeft w:val="0"/>
      <w:marRight w:val="0"/>
      <w:marTop w:val="0"/>
      <w:marBottom w:val="0"/>
      <w:divBdr>
        <w:top w:val="none" w:sz="0" w:space="0" w:color="auto"/>
        <w:left w:val="none" w:sz="0" w:space="0" w:color="auto"/>
        <w:bottom w:val="none" w:sz="0" w:space="0" w:color="auto"/>
        <w:right w:val="none" w:sz="0" w:space="0" w:color="auto"/>
      </w:divBdr>
    </w:div>
    <w:div w:id="1862550427">
      <w:bodyDiv w:val="1"/>
      <w:marLeft w:val="0"/>
      <w:marRight w:val="0"/>
      <w:marTop w:val="0"/>
      <w:marBottom w:val="0"/>
      <w:divBdr>
        <w:top w:val="none" w:sz="0" w:space="0" w:color="auto"/>
        <w:left w:val="none" w:sz="0" w:space="0" w:color="auto"/>
        <w:bottom w:val="none" w:sz="0" w:space="0" w:color="auto"/>
        <w:right w:val="none" w:sz="0" w:space="0" w:color="auto"/>
      </w:divBdr>
      <w:divsChild>
        <w:div w:id="903561467">
          <w:marLeft w:val="0"/>
          <w:marRight w:val="0"/>
          <w:marTop w:val="0"/>
          <w:marBottom w:val="0"/>
          <w:divBdr>
            <w:top w:val="none" w:sz="0" w:space="0" w:color="auto"/>
            <w:left w:val="none" w:sz="0" w:space="0" w:color="auto"/>
            <w:bottom w:val="none" w:sz="0" w:space="0" w:color="auto"/>
            <w:right w:val="none" w:sz="0" w:space="0" w:color="auto"/>
          </w:divBdr>
          <w:divsChild>
            <w:div w:id="250161673">
              <w:marLeft w:val="0"/>
              <w:marRight w:val="0"/>
              <w:marTop w:val="0"/>
              <w:marBottom w:val="0"/>
              <w:divBdr>
                <w:top w:val="none" w:sz="0" w:space="0" w:color="auto"/>
                <w:left w:val="none" w:sz="0" w:space="0" w:color="auto"/>
                <w:bottom w:val="none" w:sz="0" w:space="0" w:color="auto"/>
                <w:right w:val="none" w:sz="0" w:space="0" w:color="auto"/>
              </w:divBdr>
            </w:div>
            <w:div w:id="393629035">
              <w:marLeft w:val="0"/>
              <w:marRight w:val="0"/>
              <w:marTop w:val="0"/>
              <w:marBottom w:val="0"/>
              <w:divBdr>
                <w:top w:val="none" w:sz="0" w:space="0" w:color="auto"/>
                <w:left w:val="none" w:sz="0" w:space="0" w:color="auto"/>
                <w:bottom w:val="none" w:sz="0" w:space="0" w:color="auto"/>
                <w:right w:val="none" w:sz="0" w:space="0" w:color="auto"/>
              </w:divBdr>
            </w:div>
            <w:div w:id="545289950">
              <w:marLeft w:val="0"/>
              <w:marRight w:val="0"/>
              <w:marTop w:val="0"/>
              <w:marBottom w:val="0"/>
              <w:divBdr>
                <w:top w:val="none" w:sz="0" w:space="0" w:color="auto"/>
                <w:left w:val="none" w:sz="0" w:space="0" w:color="auto"/>
                <w:bottom w:val="none" w:sz="0" w:space="0" w:color="auto"/>
                <w:right w:val="none" w:sz="0" w:space="0" w:color="auto"/>
              </w:divBdr>
            </w:div>
            <w:div w:id="997071614">
              <w:marLeft w:val="0"/>
              <w:marRight w:val="0"/>
              <w:marTop w:val="0"/>
              <w:marBottom w:val="0"/>
              <w:divBdr>
                <w:top w:val="none" w:sz="0" w:space="0" w:color="auto"/>
                <w:left w:val="none" w:sz="0" w:space="0" w:color="auto"/>
                <w:bottom w:val="none" w:sz="0" w:space="0" w:color="auto"/>
                <w:right w:val="none" w:sz="0" w:space="0" w:color="auto"/>
              </w:divBdr>
            </w:div>
            <w:div w:id="11762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6796">
      <w:bodyDiv w:val="1"/>
      <w:marLeft w:val="0"/>
      <w:marRight w:val="0"/>
      <w:marTop w:val="0"/>
      <w:marBottom w:val="0"/>
      <w:divBdr>
        <w:top w:val="none" w:sz="0" w:space="0" w:color="auto"/>
        <w:left w:val="none" w:sz="0" w:space="0" w:color="auto"/>
        <w:bottom w:val="none" w:sz="0" w:space="0" w:color="auto"/>
        <w:right w:val="none" w:sz="0" w:space="0" w:color="auto"/>
      </w:divBdr>
    </w:div>
    <w:div w:id="1885212029">
      <w:bodyDiv w:val="1"/>
      <w:marLeft w:val="0"/>
      <w:marRight w:val="0"/>
      <w:marTop w:val="0"/>
      <w:marBottom w:val="0"/>
      <w:divBdr>
        <w:top w:val="none" w:sz="0" w:space="0" w:color="auto"/>
        <w:left w:val="none" w:sz="0" w:space="0" w:color="auto"/>
        <w:bottom w:val="none" w:sz="0" w:space="0" w:color="auto"/>
        <w:right w:val="none" w:sz="0" w:space="0" w:color="auto"/>
      </w:divBdr>
      <w:divsChild>
        <w:div w:id="1239287044">
          <w:marLeft w:val="0"/>
          <w:marRight w:val="0"/>
          <w:marTop w:val="0"/>
          <w:marBottom w:val="0"/>
          <w:divBdr>
            <w:top w:val="none" w:sz="0" w:space="0" w:color="auto"/>
            <w:left w:val="none" w:sz="0" w:space="0" w:color="auto"/>
            <w:bottom w:val="none" w:sz="0" w:space="0" w:color="auto"/>
            <w:right w:val="none" w:sz="0" w:space="0" w:color="auto"/>
          </w:divBdr>
          <w:divsChild>
            <w:div w:id="13212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1998">
      <w:bodyDiv w:val="1"/>
      <w:marLeft w:val="0"/>
      <w:marRight w:val="0"/>
      <w:marTop w:val="0"/>
      <w:marBottom w:val="0"/>
      <w:divBdr>
        <w:top w:val="none" w:sz="0" w:space="0" w:color="auto"/>
        <w:left w:val="none" w:sz="0" w:space="0" w:color="auto"/>
        <w:bottom w:val="none" w:sz="0" w:space="0" w:color="auto"/>
        <w:right w:val="none" w:sz="0" w:space="0" w:color="auto"/>
      </w:divBdr>
      <w:divsChild>
        <w:div w:id="1009214761">
          <w:marLeft w:val="0"/>
          <w:marRight w:val="0"/>
          <w:marTop w:val="0"/>
          <w:marBottom w:val="0"/>
          <w:divBdr>
            <w:top w:val="none" w:sz="0" w:space="0" w:color="auto"/>
            <w:left w:val="none" w:sz="0" w:space="0" w:color="auto"/>
            <w:bottom w:val="none" w:sz="0" w:space="0" w:color="auto"/>
            <w:right w:val="none" w:sz="0" w:space="0" w:color="auto"/>
          </w:divBdr>
        </w:div>
      </w:divsChild>
    </w:div>
    <w:div w:id="1966696731">
      <w:bodyDiv w:val="1"/>
      <w:marLeft w:val="0"/>
      <w:marRight w:val="0"/>
      <w:marTop w:val="0"/>
      <w:marBottom w:val="0"/>
      <w:divBdr>
        <w:top w:val="none" w:sz="0" w:space="0" w:color="auto"/>
        <w:left w:val="none" w:sz="0" w:space="0" w:color="auto"/>
        <w:bottom w:val="none" w:sz="0" w:space="0" w:color="auto"/>
        <w:right w:val="none" w:sz="0" w:space="0" w:color="auto"/>
      </w:divBdr>
      <w:divsChild>
        <w:div w:id="1238445139">
          <w:marLeft w:val="0"/>
          <w:marRight w:val="0"/>
          <w:marTop w:val="0"/>
          <w:marBottom w:val="0"/>
          <w:divBdr>
            <w:top w:val="none" w:sz="0" w:space="0" w:color="auto"/>
            <w:left w:val="none" w:sz="0" w:space="0" w:color="auto"/>
            <w:bottom w:val="none" w:sz="0" w:space="0" w:color="auto"/>
            <w:right w:val="none" w:sz="0" w:space="0" w:color="auto"/>
          </w:divBdr>
          <w:divsChild>
            <w:div w:id="292635077">
              <w:marLeft w:val="0"/>
              <w:marRight w:val="0"/>
              <w:marTop w:val="0"/>
              <w:marBottom w:val="0"/>
              <w:divBdr>
                <w:top w:val="none" w:sz="0" w:space="0" w:color="auto"/>
                <w:left w:val="none" w:sz="0" w:space="0" w:color="auto"/>
                <w:bottom w:val="none" w:sz="0" w:space="0" w:color="auto"/>
                <w:right w:val="none" w:sz="0" w:space="0" w:color="auto"/>
              </w:divBdr>
            </w:div>
            <w:div w:id="11985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3986">
      <w:bodyDiv w:val="1"/>
      <w:marLeft w:val="0"/>
      <w:marRight w:val="0"/>
      <w:marTop w:val="0"/>
      <w:marBottom w:val="0"/>
      <w:divBdr>
        <w:top w:val="none" w:sz="0" w:space="0" w:color="auto"/>
        <w:left w:val="none" w:sz="0" w:space="0" w:color="auto"/>
        <w:bottom w:val="none" w:sz="0" w:space="0" w:color="auto"/>
        <w:right w:val="none" w:sz="0" w:space="0" w:color="auto"/>
      </w:divBdr>
      <w:divsChild>
        <w:div w:id="437259258">
          <w:marLeft w:val="547"/>
          <w:marRight w:val="0"/>
          <w:marTop w:val="0"/>
          <w:marBottom w:val="0"/>
          <w:divBdr>
            <w:top w:val="none" w:sz="0" w:space="0" w:color="auto"/>
            <w:left w:val="none" w:sz="0" w:space="0" w:color="auto"/>
            <w:bottom w:val="none" w:sz="0" w:space="0" w:color="auto"/>
            <w:right w:val="none" w:sz="0" w:space="0" w:color="auto"/>
          </w:divBdr>
        </w:div>
      </w:divsChild>
    </w:div>
    <w:div w:id="2004383097">
      <w:bodyDiv w:val="1"/>
      <w:marLeft w:val="0"/>
      <w:marRight w:val="0"/>
      <w:marTop w:val="0"/>
      <w:marBottom w:val="0"/>
      <w:divBdr>
        <w:top w:val="none" w:sz="0" w:space="0" w:color="auto"/>
        <w:left w:val="none" w:sz="0" w:space="0" w:color="auto"/>
        <w:bottom w:val="none" w:sz="0" w:space="0" w:color="auto"/>
        <w:right w:val="none" w:sz="0" w:space="0" w:color="auto"/>
      </w:divBdr>
    </w:div>
    <w:div w:id="2034377595">
      <w:bodyDiv w:val="1"/>
      <w:marLeft w:val="0"/>
      <w:marRight w:val="0"/>
      <w:marTop w:val="0"/>
      <w:marBottom w:val="0"/>
      <w:divBdr>
        <w:top w:val="none" w:sz="0" w:space="0" w:color="auto"/>
        <w:left w:val="none" w:sz="0" w:space="0" w:color="auto"/>
        <w:bottom w:val="none" w:sz="0" w:space="0" w:color="auto"/>
        <w:right w:val="none" w:sz="0" w:space="0" w:color="auto"/>
      </w:divBdr>
      <w:divsChild>
        <w:div w:id="330330974">
          <w:marLeft w:val="0"/>
          <w:marRight w:val="0"/>
          <w:marTop w:val="0"/>
          <w:marBottom w:val="0"/>
          <w:divBdr>
            <w:top w:val="none" w:sz="0" w:space="0" w:color="auto"/>
            <w:left w:val="none" w:sz="0" w:space="0" w:color="auto"/>
            <w:bottom w:val="none" w:sz="0" w:space="0" w:color="auto"/>
            <w:right w:val="none" w:sz="0" w:space="0" w:color="auto"/>
          </w:divBdr>
          <w:divsChild>
            <w:div w:id="825249259">
              <w:marLeft w:val="0"/>
              <w:marRight w:val="0"/>
              <w:marTop w:val="0"/>
              <w:marBottom w:val="0"/>
              <w:divBdr>
                <w:top w:val="none" w:sz="0" w:space="0" w:color="auto"/>
                <w:left w:val="none" w:sz="0" w:space="0" w:color="auto"/>
                <w:bottom w:val="none" w:sz="0" w:space="0" w:color="auto"/>
                <w:right w:val="none" w:sz="0" w:space="0" w:color="auto"/>
              </w:divBdr>
            </w:div>
            <w:div w:id="15260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02507">
      <w:bodyDiv w:val="1"/>
      <w:marLeft w:val="0"/>
      <w:marRight w:val="0"/>
      <w:marTop w:val="0"/>
      <w:marBottom w:val="0"/>
      <w:divBdr>
        <w:top w:val="none" w:sz="0" w:space="0" w:color="auto"/>
        <w:left w:val="none" w:sz="0" w:space="0" w:color="auto"/>
        <w:bottom w:val="none" w:sz="0" w:space="0" w:color="auto"/>
        <w:right w:val="none" w:sz="0" w:space="0" w:color="auto"/>
      </w:divBdr>
      <w:divsChild>
        <w:div w:id="1173183798">
          <w:marLeft w:val="0"/>
          <w:marRight w:val="0"/>
          <w:marTop w:val="0"/>
          <w:marBottom w:val="0"/>
          <w:divBdr>
            <w:top w:val="none" w:sz="0" w:space="0" w:color="auto"/>
            <w:left w:val="none" w:sz="0" w:space="0" w:color="auto"/>
            <w:bottom w:val="none" w:sz="0" w:space="0" w:color="auto"/>
            <w:right w:val="none" w:sz="0" w:space="0" w:color="auto"/>
          </w:divBdr>
        </w:div>
      </w:divsChild>
    </w:div>
    <w:div w:id="2052655047">
      <w:bodyDiv w:val="1"/>
      <w:marLeft w:val="0"/>
      <w:marRight w:val="0"/>
      <w:marTop w:val="0"/>
      <w:marBottom w:val="0"/>
      <w:divBdr>
        <w:top w:val="none" w:sz="0" w:space="0" w:color="auto"/>
        <w:left w:val="none" w:sz="0" w:space="0" w:color="auto"/>
        <w:bottom w:val="none" w:sz="0" w:space="0" w:color="auto"/>
        <w:right w:val="none" w:sz="0" w:space="0" w:color="auto"/>
      </w:divBdr>
      <w:divsChild>
        <w:div w:id="1810202342">
          <w:marLeft w:val="0"/>
          <w:marRight w:val="0"/>
          <w:marTop w:val="0"/>
          <w:marBottom w:val="0"/>
          <w:divBdr>
            <w:top w:val="none" w:sz="0" w:space="0" w:color="auto"/>
            <w:left w:val="none" w:sz="0" w:space="0" w:color="auto"/>
            <w:bottom w:val="none" w:sz="0" w:space="0" w:color="auto"/>
            <w:right w:val="none" w:sz="0" w:space="0" w:color="auto"/>
          </w:divBdr>
          <w:divsChild>
            <w:div w:id="215702677">
              <w:marLeft w:val="0"/>
              <w:marRight w:val="0"/>
              <w:marTop w:val="0"/>
              <w:marBottom w:val="0"/>
              <w:divBdr>
                <w:top w:val="none" w:sz="0" w:space="0" w:color="auto"/>
                <w:left w:val="none" w:sz="0" w:space="0" w:color="auto"/>
                <w:bottom w:val="none" w:sz="0" w:space="0" w:color="auto"/>
                <w:right w:val="none" w:sz="0" w:space="0" w:color="auto"/>
              </w:divBdr>
            </w:div>
            <w:div w:id="352270291">
              <w:marLeft w:val="0"/>
              <w:marRight w:val="0"/>
              <w:marTop w:val="0"/>
              <w:marBottom w:val="0"/>
              <w:divBdr>
                <w:top w:val="none" w:sz="0" w:space="0" w:color="auto"/>
                <w:left w:val="none" w:sz="0" w:space="0" w:color="auto"/>
                <w:bottom w:val="none" w:sz="0" w:space="0" w:color="auto"/>
                <w:right w:val="none" w:sz="0" w:space="0" w:color="auto"/>
              </w:divBdr>
            </w:div>
            <w:div w:id="576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0513">
      <w:bodyDiv w:val="1"/>
      <w:marLeft w:val="0"/>
      <w:marRight w:val="0"/>
      <w:marTop w:val="0"/>
      <w:marBottom w:val="0"/>
      <w:divBdr>
        <w:top w:val="none" w:sz="0" w:space="0" w:color="auto"/>
        <w:left w:val="none" w:sz="0" w:space="0" w:color="auto"/>
        <w:bottom w:val="none" w:sz="0" w:space="0" w:color="auto"/>
        <w:right w:val="none" w:sz="0" w:space="0" w:color="auto"/>
      </w:divBdr>
    </w:div>
    <w:div w:id="21458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pvegetation.ceh.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8B3E-D82A-477E-A9A9-3FA24FD2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3689</Words>
  <Characters>21589</Characters>
  <Application>Microsoft Office Word</Application>
  <DocSecurity>0</DocSecurity>
  <Lines>179</Lines>
  <Paragraphs>50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NERC</Company>
  <LinksUpToDate>false</LinksUpToDate>
  <CharactersWithSpaces>25228</CharactersWithSpaces>
  <SharedDoc>false</SharedDoc>
  <HLinks>
    <vt:vector size="24" baseType="variant">
      <vt:variant>
        <vt:i4>3473446</vt:i4>
      </vt:variant>
      <vt:variant>
        <vt:i4>9</vt:i4>
      </vt:variant>
      <vt:variant>
        <vt:i4>0</vt:i4>
      </vt:variant>
      <vt:variant>
        <vt:i4>5</vt:i4>
      </vt:variant>
      <vt:variant>
        <vt:lpwstr>http://www.eclaire-fp7.eu/</vt:lpwstr>
      </vt:variant>
      <vt:variant>
        <vt:lpwstr/>
      </vt:variant>
      <vt:variant>
        <vt:i4>8061031</vt:i4>
      </vt:variant>
      <vt:variant>
        <vt:i4>6</vt:i4>
      </vt:variant>
      <vt:variant>
        <vt:i4>0</vt:i4>
      </vt:variant>
      <vt:variant>
        <vt:i4>5</vt:i4>
      </vt:variant>
      <vt:variant>
        <vt:lpwstr>http://icpvegetation.ceh.ac.uk/</vt:lpwstr>
      </vt:variant>
      <vt:variant>
        <vt:lpwstr/>
      </vt:variant>
      <vt:variant>
        <vt:i4>2883607</vt:i4>
      </vt:variant>
      <vt:variant>
        <vt:i4>3</vt:i4>
      </vt:variant>
      <vt:variant>
        <vt:i4>0</vt:i4>
      </vt:variant>
      <vt:variant>
        <vt:i4>5</vt:i4>
      </vt:variant>
      <vt:variant>
        <vt:lpwstr>http://www.unece.org/fileadmin/DAM/env/documents/2011/eb/eb/n_12.pdf</vt:lpwstr>
      </vt:variant>
      <vt:variant>
        <vt:lpwstr/>
      </vt:variant>
      <vt:variant>
        <vt:i4>8061031</vt:i4>
      </vt:variant>
      <vt:variant>
        <vt:i4>0</vt:i4>
      </vt:variant>
      <vt:variant>
        <vt:i4>0</vt:i4>
      </vt:variant>
      <vt:variant>
        <vt:i4>5</vt:i4>
      </vt:variant>
      <vt:variant>
        <vt:lpwstr>http://icpvegetation.ceh.ac.uk/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Harmens;Felicity Hayes</dc:creator>
  <dc:description>Drafted by HH, edits GM included and send for comments to Matti Johansson on 18-03-09.</dc:description>
  <cp:lastModifiedBy>Felicity Hayes</cp:lastModifiedBy>
  <cp:revision>27</cp:revision>
  <cp:lastPrinted>2019-03-15T11:34:00Z</cp:lastPrinted>
  <dcterms:created xsi:type="dcterms:W3CDTF">2023-03-06T13:23:00Z</dcterms:created>
  <dcterms:modified xsi:type="dcterms:W3CDTF">2024-03-28T14:49:00Z</dcterms:modified>
</cp:coreProperties>
</file>